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0876" w14:textId="420F4D5B" w:rsidR="00FB23D8" w:rsidRPr="006D344B" w:rsidRDefault="00FB23D8" w:rsidP="00FB23D8">
      <w:r w:rsidRPr="006D344B">
        <w:t>Tuesday,</w:t>
      </w:r>
      <w:r w:rsidR="00003FFF" w:rsidRPr="006D344B">
        <w:t xml:space="preserve"> </w:t>
      </w:r>
      <w:r w:rsidR="001D4353">
        <w:t>1</w:t>
      </w:r>
      <w:r w:rsidR="006C3A13">
        <w:t>0</w:t>
      </w:r>
      <w:r w:rsidR="00BB56D6">
        <w:t xml:space="preserve"> </w:t>
      </w:r>
      <w:r w:rsidR="006C3A13">
        <w:t xml:space="preserve">January </w:t>
      </w:r>
      <w:r w:rsidRPr="006D344B">
        <w:t>202</w:t>
      </w:r>
      <w:r w:rsidR="006C3A13">
        <w:t>3</w:t>
      </w:r>
    </w:p>
    <w:p w14:paraId="1B2B9B38" w14:textId="2F5D43A8" w:rsidR="00FB23D8" w:rsidRPr="006D344B" w:rsidRDefault="00FB23D8" w:rsidP="00FB23D8">
      <w:r w:rsidRPr="006D344B">
        <w:t>3</w:t>
      </w:r>
      <w:r w:rsidR="002B1899">
        <w:t>6</w:t>
      </w:r>
      <w:r w:rsidR="005A2ED2" w:rsidRPr="006D344B">
        <w:t>:</w:t>
      </w:r>
      <w:r w:rsidR="002B1899">
        <w:t>0</w:t>
      </w:r>
      <w:r w:rsidR="006C3A13">
        <w:t>6</w:t>
      </w:r>
      <w:r w:rsidR="00094F24" w:rsidRPr="006D344B">
        <w:tab/>
      </w:r>
      <w:r w:rsidRPr="006D344B">
        <w:t>Volume 3</w:t>
      </w:r>
      <w:r w:rsidR="002B1899">
        <w:t>6</w:t>
      </w:r>
      <w:r w:rsidRPr="006D344B">
        <w:t xml:space="preserve"> Number </w:t>
      </w:r>
      <w:r w:rsidR="006C3A13">
        <w:t>6</w:t>
      </w:r>
    </w:p>
    <w:p w14:paraId="710874E8" w14:textId="1DBC1E06" w:rsidR="00FB23D8" w:rsidRPr="006D344B" w:rsidRDefault="00FB23D8" w:rsidP="00FB23D8">
      <w:r w:rsidRPr="006D344B">
        <w:t>Published by WWII History Round Table</w:t>
      </w:r>
    </w:p>
    <w:p w14:paraId="7F8DAB37" w14:textId="7501EAB7" w:rsidR="00A15A4D" w:rsidRPr="00606D66" w:rsidRDefault="00FB23D8" w:rsidP="00A15A4D">
      <w:r w:rsidRPr="00606D66">
        <w:t xml:space="preserve">Written by </w:t>
      </w:r>
      <w:r w:rsidR="006D344B" w:rsidRPr="00606D66">
        <w:t xml:space="preserve">Dr. </w:t>
      </w:r>
      <w:r w:rsidR="001D4353">
        <w:t>Joe Fitzharris</w:t>
      </w:r>
      <w:r w:rsidR="00340710">
        <w:t xml:space="preserve"> </w:t>
      </w:r>
    </w:p>
    <w:p w14:paraId="0B230A0A" w14:textId="5195BCC6" w:rsidR="00FB23D8" w:rsidRPr="006D344B" w:rsidRDefault="00A15A4D" w:rsidP="00A15A4D">
      <w:pPr>
        <w:spacing w:after="20"/>
        <w:rPr>
          <w:b/>
          <w:bCs/>
        </w:rPr>
      </w:pPr>
      <w:r w:rsidRPr="006D344B">
        <w:rPr>
          <w:b/>
          <w:bCs/>
          <w:noProof/>
        </w:rPr>
        <mc:AlternateContent>
          <mc:Choice Requires="wps">
            <w:drawing>
              <wp:anchor distT="0" distB="0" distL="114300" distR="114300" simplePos="0" relativeHeight="251661312" behindDoc="0" locked="0" layoutInCell="1" allowOverlap="1" wp14:anchorId="2D7DF3AE" wp14:editId="1E96FEE6">
                <wp:simplePos x="0" y="0"/>
                <wp:positionH relativeFrom="column">
                  <wp:posOffset>-4570</wp:posOffset>
                </wp:positionH>
                <wp:positionV relativeFrom="paragraph">
                  <wp:posOffset>171450</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ED1D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3.5pt" to="215.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" strokecolor="#002060" strokeweight="1.5pt">
                <v:stroke joinstyle="miter"/>
              </v:line>
            </w:pict>
          </mc:Fallback>
        </mc:AlternateContent>
      </w:r>
      <w:r w:rsidRPr="006D344B">
        <w:rPr>
          <w:b/>
          <w:bCs/>
        </w:rPr>
        <w:t>www.mn-ww2roundtable.org</w:t>
      </w:r>
    </w:p>
    <w:p w14:paraId="7AC45EC0" w14:textId="0ABD903B" w:rsidR="006C3A13" w:rsidRDefault="006223F4" w:rsidP="00D913BA">
      <w:pPr>
        <w:tabs>
          <w:tab w:val="left" w:pos="270"/>
        </w:tabs>
        <w:spacing w:afterLines="40" w:after="96"/>
      </w:pPr>
      <w:r w:rsidRPr="006223F4">
        <w:rPr>
          <w:b/>
          <w:bCs/>
          <w:sz w:val="28"/>
          <w:szCs w:val="28"/>
        </w:rPr>
        <w:t xml:space="preserve">Welcome to the </w:t>
      </w:r>
      <w:r w:rsidR="001D4353">
        <w:rPr>
          <w:b/>
          <w:bCs/>
          <w:sz w:val="28"/>
          <w:szCs w:val="28"/>
        </w:rPr>
        <w:t>December</w:t>
      </w:r>
      <w:r w:rsidRPr="006223F4">
        <w:rPr>
          <w:b/>
          <w:bCs/>
          <w:sz w:val="28"/>
          <w:szCs w:val="28"/>
        </w:rPr>
        <w:t xml:space="preserve"> session of the Dr. Harold C. Deutsch World War II History Round Table.</w:t>
      </w:r>
      <w:r w:rsidR="001B2631">
        <w:t xml:space="preserve"> </w:t>
      </w:r>
      <w:r w:rsidR="001B2631" w:rsidRPr="00832CC8">
        <w:t xml:space="preserve">Tonight's speaker, </w:t>
      </w:r>
      <w:r w:rsidR="006C3A13">
        <w:t>Ian Johnson</w:t>
      </w:r>
      <w:r w:rsidR="001B2631" w:rsidRPr="00832CC8">
        <w:t xml:space="preserve">, will discuss </w:t>
      </w:r>
      <w:r w:rsidR="006C3A13">
        <w:t xml:space="preserve">his </w:t>
      </w:r>
      <w:r w:rsidR="001B2631" w:rsidRPr="00832CC8">
        <w:t xml:space="preserve">book, </w:t>
      </w:r>
      <w:r w:rsidR="006C3A13">
        <w:rPr>
          <w:i/>
        </w:rPr>
        <w:t>Faustian Bargain</w:t>
      </w:r>
      <w:r w:rsidR="006C3A13">
        <w:rPr>
          <w:iCs/>
        </w:rPr>
        <w:t xml:space="preserve">, the collaboration between Hitler and Stalin that lay </w:t>
      </w:r>
      <w:r w:rsidR="00D913BA">
        <w:rPr>
          <w:iCs/>
        </w:rPr>
        <w:t>behind</w:t>
      </w:r>
      <w:r w:rsidR="006C3A13">
        <w:rPr>
          <w:iCs/>
        </w:rPr>
        <w:t xml:space="preserve"> the massive German military buildup.</w:t>
      </w:r>
    </w:p>
    <w:p w14:paraId="435C1408" w14:textId="093E823B" w:rsidR="00D913BA" w:rsidRDefault="00D913BA" w:rsidP="00D913BA">
      <w:pPr>
        <w:spacing w:afterLines="40" w:after="96"/>
        <w:ind w:firstLine="270"/>
        <w:rPr>
          <w:color w:val="333333"/>
          <w:shd w:val="clear" w:color="auto" w:fill="F7F7F7"/>
        </w:rPr>
      </w:pPr>
      <w:r>
        <w:t xml:space="preserve">After months of fruitless negotiations between the Allies and the USSR, Hitler proposed dividing Poland (a problem for both countries) between them and Stalin welcomed negotiations. Foreign Ministers von Ribbentrop and Molotov quickly came to a </w:t>
      </w:r>
      <w:r w:rsidRPr="00552E1F">
        <w:t xml:space="preserve">“Faustian bargain” </w:t>
      </w:r>
      <w:r>
        <w:t xml:space="preserve">on </w:t>
      </w:r>
      <w:r w:rsidRPr="00552E1F">
        <w:t>23 August 1939</w:t>
      </w:r>
      <w:r>
        <w:t xml:space="preserve">. The centerpiece of this </w:t>
      </w:r>
      <w:r w:rsidRPr="00552E1F">
        <w:t xml:space="preserve">“Molotov-Ribbentrop Pact” was </w:t>
      </w:r>
      <w:r w:rsidR="00CC5580">
        <w:t xml:space="preserve">a </w:t>
      </w:r>
      <w:r>
        <w:t xml:space="preserve">public </w:t>
      </w:r>
      <w:r w:rsidRPr="00552E1F">
        <w:t>a ten</w:t>
      </w:r>
      <w:r w:rsidR="00CC5580">
        <w:t>-</w:t>
      </w:r>
      <w:r w:rsidRPr="00552E1F">
        <w:t>year non-aggression pact</w:t>
      </w:r>
      <w:r>
        <w:t xml:space="preserve"> </w:t>
      </w:r>
      <w:r w:rsidR="00CC5580">
        <w:t>with</w:t>
      </w:r>
      <w:r>
        <w:t xml:space="preserve"> </w:t>
      </w:r>
      <w:r w:rsidRPr="00552E1F">
        <w:t xml:space="preserve">secret provisions </w:t>
      </w:r>
      <w:r>
        <w:t xml:space="preserve">dividing Poland and  </w:t>
      </w:r>
      <w:r w:rsidRPr="00552E1F">
        <w:t>creat</w:t>
      </w:r>
      <w:r>
        <w:t xml:space="preserve">ing </w:t>
      </w:r>
      <w:r w:rsidRPr="00552E1F">
        <w:t>spheres of influence in eastern Europe</w:t>
      </w:r>
      <w:r>
        <w:t xml:space="preserve"> with</w:t>
      </w:r>
      <w:r w:rsidRPr="00552E1F">
        <w:t xml:space="preserve"> E</w:t>
      </w:r>
      <w:r w:rsidRPr="00552E1F">
        <w:rPr>
          <w:color w:val="333333"/>
          <w:shd w:val="clear" w:color="auto" w:fill="F7F7F7"/>
        </w:rPr>
        <w:t>stonia, Latvia, and Bessarabia</w:t>
      </w:r>
      <w:r w:rsidRPr="00552E1F">
        <w:rPr>
          <w:rStyle w:val="apple-converted-space"/>
          <w:color w:val="333333"/>
          <w:shd w:val="clear" w:color="auto" w:fill="F7F7F7"/>
        </w:rPr>
        <w:t> </w:t>
      </w:r>
      <w:r>
        <w:rPr>
          <w:rStyle w:val="apple-converted-space"/>
          <w:color w:val="333333"/>
          <w:shd w:val="clear" w:color="auto" w:fill="F7F7F7"/>
        </w:rPr>
        <w:t xml:space="preserve">given to </w:t>
      </w:r>
      <w:r w:rsidRPr="00552E1F">
        <w:rPr>
          <w:rStyle w:val="apple-converted-space"/>
          <w:color w:val="333333"/>
          <w:shd w:val="clear" w:color="auto" w:fill="F7F7F7"/>
        </w:rPr>
        <w:t>the Soviet</w:t>
      </w:r>
      <w:r>
        <w:rPr>
          <w:rStyle w:val="apple-converted-space"/>
          <w:color w:val="333333"/>
          <w:shd w:val="clear" w:color="auto" w:fill="F7F7F7"/>
        </w:rPr>
        <w:t>s.</w:t>
      </w:r>
      <w:r w:rsidRPr="00552E1F">
        <w:rPr>
          <w:rStyle w:val="apple-converted-space"/>
          <w:color w:val="333333"/>
          <w:shd w:val="clear" w:color="auto" w:fill="F7F7F7"/>
        </w:rPr>
        <w:t xml:space="preserve"> </w:t>
      </w:r>
      <w:r>
        <w:rPr>
          <w:rStyle w:val="apple-converted-space"/>
          <w:color w:val="333333"/>
          <w:shd w:val="clear" w:color="auto" w:fill="F7F7F7"/>
        </w:rPr>
        <w:t xml:space="preserve">Poland was divided with the USSR </w:t>
      </w:r>
      <w:r w:rsidRPr="00552E1F">
        <w:rPr>
          <w:rStyle w:val="apple-converted-space"/>
          <w:color w:val="333333"/>
          <w:shd w:val="clear" w:color="auto" w:fill="F7F7F7"/>
        </w:rPr>
        <w:t xml:space="preserve">along the </w:t>
      </w:r>
      <w:r w:rsidRPr="00552E1F">
        <w:rPr>
          <w:color w:val="333333"/>
          <w:shd w:val="clear" w:color="auto" w:fill="F7F7F7"/>
        </w:rPr>
        <w:t xml:space="preserve">Narev, Vistula and San Rivers. </w:t>
      </w:r>
    </w:p>
    <w:p w14:paraId="5137E8BF" w14:textId="01FCDC99" w:rsidR="00D913BA" w:rsidRPr="00552E1F" w:rsidRDefault="00D913BA" w:rsidP="00D913BA">
      <w:pPr>
        <w:spacing w:afterLines="40" w:after="96"/>
        <w:ind w:firstLine="270"/>
        <w:rPr>
          <w:color w:val="333333"/>
          <w:shd w:val="clear" w:color="auto" w:fill="F7F7F7"/>
        </w:rPr>
      </w:pPr>
      <w:r>
        <w:rPr>
          <w:color w:val="333333"/>
          <w:shd w:val="clear" w:color="auto" w:fill="F7F7F7"/>
        </w:rPr>
        <w:t xml:space="preserve">Both countries found reason to enter into commercial agreements that involved the exchange of Soviet raw materials (oil, manganese, etc.) and foodstuffs for German finished goods, naval equipment, sample aircraft, etc. The first was </w:t>
      </w:r>
      <w:r w:rsidR="00CC5580">
        <w:rPr>
          <w:color w:val="333333"/>
          <w:shd w:val="clear" w:color="auto" w:fill="F7F7F7"/>
        </w:rPr>
        <w:t xml:space="preserve">the </w:t>
      </w:r>
      <w:r w:rsidRPr="00552E1F">
        <w:rPr>
          <w:color w:val="333333"/>
          <w:shd w:val="clear" w:color="auto" w:fill="F7F7F7"/>
        </w:rPr>
        <w:t xml:space="preserve">German-Soviet Commercial Agreement of 19 August 1939 </w:t>
      </w:r>
      <w:r>
        <w:rPr>
          <w:color w:val="333333"/>
          <w:shd w:val="clear" w:color="auto" w:fill="F7F7F7"/>
        </w:rPr>
        <w:t xml:space="preserve">which may have encouraged Hitler to seek the non-aggression pact. </w:t>
      </w:r>
      <w:r w:rsidRPr="00552E1F">
        <w:rPr>
          <w:color w:val="333333"/>
          <w:shd w:val="clear" w:color="auto" w:fill="F7F7F7"/>
        </w:rPr>
        <w:t>Th</w:t>
      </w:r>
      <w:r>
        <w:rPr>
          <w:color w:val="333333"/>
          <w:shd w:val="clear" w:color="auto" w:fill="F7F7F7"/>
        </w:rPr>
        <w:t xml:space="preserve">e second agreement, </w:t>
      </w:r>
      <w:r w:rsidRPr="00552E1F">
        <w:rPr>
          <w:color w:val="333333"/>
          <w:shd w:val="clear" w:color="auto" w:fill="F7F7F7"/>
        </w:rPr>
        <w:t>the 11 February 1940 German-Soviet Commercial Agreement</w:t>
      </w:r>
      <w:r>
        <w:rPr>
          <w:color w:val="333333"/>
          <w:shd w:val="clear" w:color="auto" w:fill="F7F7F7"/>
        </w:rPr>
        <w:t>, expanded the list of goods exchange.</w:t>
      </w:r>
      <w:r w:rsidRPr="00552E1F">
        <w:rPr>
          <w:color w:val="333333"/>
          <w:shd w:val="clear" w:color="auto" w:fill="F7F7F7"/>
        </w:rPr>
        <w:t xml:space="preserve"> </w:t>
      </w:r>
      <w:r>
        <w:rPr>
          <w:color w:val="333333"/>
          <w:shd w:val="clear" w:color="auto" w:fill="F7F7F7"/>
        </w:rPr>
        <w:t xml:space="preserve">Stalin found the agreement so important and so trusted Hitler that the last Soviet shipment west crossed the border into German territory mere hours before the  invasion began. </w:t>
      </w:r>
    </w:p>
    <w:p w14:paraId="4318ED73" w14:textId="01FC3D52" w:rsidR="00D913BA" w:rsidRPr="00D913BA" w:rsidRDefault="00D913BA" w:rsidP="00D913BA">
      <w:pPr>
        <w:spacing w:afterLines="40" w:after="96"/>
        <w:ind w:firstLine="270"/>
      </w:pPr>
      <w:r w:rsidRPr="00552E1F">
        <w:rPr>
          <w:color w:val="333333"/>
          <w:shd w:val="clear" w:color="auto" w:fill="F7F7F7"/>
        </w:rPr>
        <w:t xml:space="preserve">This was not the first pre-war cooperation between the two powers. Smarting from limitations imposed in the Versailles Treaty, Germany entered into secret agreements with the Soviet pariah to build up its armed forces in spite of international covenants and in turn assisted the Soviets to modernize their armed forces. The Reichswehr  under </w:t>
      </w:r>
      <w:r w:rsidRPr="00552E1F">
        <w:t xml:space="preserve">General Hans von Seekt </w:t>
      </w:r>
      <w:r w:rsidRPr="00552E1F">
        <w:rPr>
          <w:color w:val="333333"/>
          <w:shd w:val="clear" w:color="auto" w:fill="F7F7F7"/>
        </w:rPr>
        <w:t xml:space="preserve">was very nearly an entity </w:t>
      </w:r>
      <w:r w:rsidR="003B2807">
        <w:rPr>
          <w:color w:val="333333"/>
          <w:shd w:val="clear" w:color="auto" w:fill="F7F7F7"/>
        </w:rPr>
        <w:t>un</w:t>
      </w:r>
      <w:r w:rsidRPr="00552E1F">
        <w:rPr>
          <w:color w:val="333333"/>
          <w:shd w:val="clear" w:color="auto" w:fill="F7F7F7"/>
        </w:rPr>
        <w:t>to itself, having a “black” source of funding and conduct</w:t>
      </w:r>
      <w:r w:rsidR="00CC5580">
        <w:rPr>
          <w:color w:val="333333"/>
          <w:shd w:val="clear" w:color="auto" w:fill="F7F7F7"/>
        </w:rPr>
        <w:t>ed</w:t>
      </w:r>
      <w:r w:rsidRPr="00552E1F">
        <w:rPr>
          <w:color w:val="333333"/>
          <w:shd w:val="clear" w:color="auto" w:fill="F7F7F7"/>
        </w:rPr>
        <w:t xml:space="preserve"> most of its cooperation with the Soviets in great secrecy. Lenin himself, in 1922 and 1923, arranged a concessionary system that allowed German</w:t>
      </w:r>
      <w:r w:rsidR="00CC5580">
        <w:rPr>
          <w:color w:val="333333"/>
          <w:shd w:val="clear" w:color="auto" w:fill="F7F7F7"/>
        </w:rPr>
        <w:t>y</w:t>
      </w:r>
      <w:r w:rsidRPr="00552E1F">
        <w:rPr>
          <w:color w:val="333333"/>
          <w:shd w:val="clear" w:color="auto" w:fill="F7F7F7"/>
        </w:rPr>
        <w:t xml:space="preserve"> to modernize and run  existing factories to build aircraft, </w:t>
      </w:r>
      <w:r w:rsidRPr="00552E1F">
        <w:rPr>
          <w:color w:val="333333"/>
          <w:shd w:val="clear" w:color="auto" w:fill="F7F7F7"/>
        </w:rPr>
        <w:t xml:space="preserve">weapons, etc. </w:t>
      </w:r>
      <w:r w:rsidR="00DD4602">
        <w:rPr>
          <w:color w:val="333333"/>
          <w:shd w:val="clear" w:color="auto" w:fill="F7F7F7"/>
        </w:rPr>
        <w:t xml:space="preserve">Failing financially </w:t>
      </w:r>
      <w:r w:rsidRPr="00552E1F">
        <w:rPr>
          <w:color w:val="333333"/>
          <w:shd w:val="clear" w:color="auto" w:fill="F7F7F7"/>
        </w:rPr>
        <w:t xml:space="preserve">due to </w:t>
      </w:r>
      <w:r w:rsidR="00DD4602">
        <w:rPr>
          <w:color w:val="333333"/>
          <w:shd w:val="clear" w:color="auto" w:fill="F7F7F7"/>
        </w:rPr>
        <w:t xml:space="preserve">political and </w:t>
      </w:r>
      <w:r w:rsidRPr="00552E1F">
        <w:rPr>
          <w:color w:val="333333"/>
          <w:shd w:val="clear" w:color="auto" w:fill="F7F7F7"/>
        </w:rPr>
        <w:t xml:space="preserve">economic </w:t>
      </w:r>
      <w:r w:rsidR="00DD4602">
        <w:rPr>
          <w:color w:val="333333"/>
          <w:shd w:val="clear" w:color="auto" w:fill="F7F7F7"/>
        </w:rPr>
        <w:t xml:space="preserve">instability </w:t>
      </w:r>
      <w:r w:rsidRPr="00552E1F">
        <w:rPr>
          <w:color w:val="333333"/>
          <w:shd w:val="clear" w:color="auto" w:fill="F7F7F7"/>
        </w:rPr>
        <w:t xml:space="preserve">following the Russian Civil War, </w:t>
      </w:r>
      <w:r w:rsidR="00DD4602">
        <w:rPr>
          <w:color w:val="333333"/>
          <w:shd w:val="clear" w:color="auto" w:fill="F7F7F7"/>
        </w:rPr>
        <w:t>the Junkers aircraft firm</w:t>
      </w:r>
      <w:r w:rsidRPr="00552E1F">
        <w:rPr>
          <w:color w:val="333333"/>
          <w:shd w:val="clear" w:color="auto" w:fill="F7F7F7"/>
        </w:rPr>
        <w:t xml:space="preserve"> leaked</w:t>
      </w:r>
      <w:r w:rsidR="00DD4602">
        <w:rPr>
          <w:color w:val="333333"/>
          <w:shd w:val="clear" w:color="auto" w:fill="F7F7F7"/>
        </w:rPr>
        <w:t xml:space="preserve"> details of the program</w:t>
      </w:r>
      <w:r w:rsidRPr="00552E1F">
        <w:rPr>
          <w:color w:val="333333"/>
          <w:shd w:val="clear" w:color="auto" w:fill="F7F7F7"/>
        </w:rPr>
        <w:t xml:space="preserve"> to the Reichstag and the government collapsed. </w:t>
      </w:r>
    </w:p>
    <w:p w14:paraId="56E31C3D" w14:textId="13D7120A" w:rsidR="00D913BA" w:rsidRPr="00552E1F" w:rsidRDefault="00D913BA" w:rsidP="00D913BA">
      <w:pPr>
        <w:spacing w:afterLines="40" w:after="96"/>
        <w:ind w:firstLine="270"/>
        <w:rPr>
          <w:color w:val="333333"/>
          <w:shd w:val="clear" w:color="auto" w:fill="F7F7F7"/>
        </w:rPr>
      </w:pPr>
      <w:r w:rsidRPr="00552E1F">
        <w:rPr>
          <w:color w:val="333333"/>
          <w:shd w:val="clear" w:color="auto" w:fill="F7F7F7"/>
        </w:rPr>
        <w:t>Starting in 1923, the Reichswehr utilized four secret bases in the USSR to rebuild its professional military force</w:t>
      </w:r>
      <w:r w:rsidR="003B2807">
        <w:rPr>
          <w:color w:val="333333"/>
          <w:shd w:val="clear" w:color="auto" w:fill="F7F7F7"/>
        </w:rPr>
        <w:t>s</w:t>
      </w:r>
      <w:r w:rsidRPr="00552E1F">
        <w:rPr>
          <w:color w:val="333333"/>
          <w:shd w:val="clear" w:color="auto" w:fill="F7F7F7"/>
        </w:rPr>
        <w:t xml:space="preserve"> and in addition, trained the Soviet officer corps. Soviet and German officers studied together in an illegal Kriegsschule (War College). Most important to both countries was technological cooperation in a network of laboratories, testing facilities, and workshops that re-engineered Allied equipment and created many of the advanced weapons systems of the Third Reich. The Soviets shared in this technological buffet.</w:t>
      </w:r>
    </w:p>
    <w:p w14:paraId="7FD1BB9D" w14:textId="0967A8BD" w:rsidR="00D913BA" w:rsidRPr="00552E1F" w:rsidRDefault="00D913BA" w:rsidP="00D913BA">
      <w:pPr>
        <w:spacing w:afterLines="40" w:after="96"/>
        <w:ind w:firstLine="270"/>
      </w:pPr>
      <w:r w:rsidRPr="00552E1F">
        <w:rPr>
          <w:color w:val="333333"/>
          <w:shd w:val="clear" w:color="auto" w:fill="F7F7F7"/>
        </w:rPr>
        <w:t xml:space="preserve">In 1924, the Red Air Force invited German pilots to their flight school and  in 1925 the Germans took over operation of the facility, training both countries’ pilots and mechanics. The Germans learned about and adopted the Soviet concepts of paratroopers (“vertical envelopment”) and dive bombers. Tanks were designed (essentially the basis for Panzers I through IV) and their tactics of use were articulated. The Soviets also benefited since their tank designers – those who survived the Great Purges of the 1930s at least – designed the T-34 and the KV series that saw extensive use against the Germans. Much of the tactical development focused on </w:t>
      </w:r>
      <w:r w:rsidR="003B2807">
        <w:rPr>
          <w:color w:val="333333"/>
          <w:shd w:val="clear" w:color="auto" w:fill="F7F7F7"/>
        </w:rPr>
        <w:t xml:space="preserve">tactical </w:t>
      </w:r>
      <w:r w:rsidRPr="00552E1F">
        <w:rPr>
          <w:color w:val="333333"/>
          <w:shd w:val="clear" w:color="auto" w:fill="F7F7F7"/>
        </w:rPr>
        <w:t xml:space="preserve">mobility and maneuver, ideas </w:t>
      </w:r>
      <w:r w:rsidRPr="00552E1F">
        <w:t>pioneered by Marshal Mikhail Tukhachevsky  and other leaders of the Red Army as well as by Ernst Volckheim, the preeminent German tank officer of the Great War. (Heinz Guderian claimed the credit due Volckheim after the war to build his own reputation.) The blitzkrieg might not have been so impressive if the Germans had not secretly practiced armored warfare in the Soviet Union in the 1920.</w:t>
      </w:r>
    </w:p>
    <w:p w14:paraId="2C17768A" w14:textId="73A1F800" w:rsidR="00D913BA" w:rsidRPr="00552E1F" w:rsidRDefault="00D913BA" w:rsidP="00D913BA">
      <w:pPr>
        <w:spacing w:afterLines="40" w:after="96"/>
        <w:ind w:firstLine="270"/>
        <w:rPr>
          <w:color w:val="333333"/>
          <w:shd w:val="clear" w:color="auto" w:fill="F7F7F7"/>
        </w:rPr>
      </w:pPr>
      <w:r w:rsidRPr="00552E1F">
        <w:t xml:space="preserve">Similarly, Tukhachevesky was able to develop his doctrine of  “Deep Operations” – that victory could be achieved through simultaneous corps- and army-size unit maneuvers and parallel attacks throughout the depths of the enemy’s ground forces to induce catastrophic defensive failure.  This doctrine relied upon close air support and advances in armor (both initially developed in this partnership) to produce a quick, efficient, and decisive victory. </w:t>
      </w:r>
      <w:r w:rsidR="00CC5580" w:rsidRPr="00552E1F">
        <w:t xml:space="preserve">Tukhachevesky </w:t>
      </w:r>
      <w:r w:rsidRPr="00552E1F">
        <w:t>and his theory were both victims of Stalin’s 1937-1938 purge of the Red Army but the doctrine returned, playing a critical role in the Red Army’s post-1942 planning and conduct of the war in the east.</w:t>
      </w:r>
    </w:p>
    <w:p w14:paraId="52C0DD7E" w14:textId="77777777" w:rsidR="00D913BA" w:rsidRPr="00552E1F" w:rsidRDefault="00D913BA" w:rsidP="00D913BA">
      <w:pPr>
        <w:spacing w:afterLines="40" w:after="96"/>
        <w:ind w:firstLine="270"/>
        <w:rPr>
          <w:color w:val="000000" w:themeColor="text1"/>
          <w:shd w:val="clear" w:color="auto" w:fill="F7F7F7"/>
        </w:rPr>
      </w:pPr>
      <w:r w:rsidRPr="00552E1F">
        <w:rPr>
          <w:color w:val="333333"/>
          <w:shd w:val="clear" w:color="auto" w:fill="F7F7F7"/>
        </w:rPr>
        <w:lastRenderedPageBreak/>
        <w:t>While these efforts were kept secret, other developments in Germany itself were noted. In 1927, for example, Inter-Allied Commission of Control, watchdog to supervise German disarmament, reported ominously: “</w:t>
      </w:r>
      <w:r w:rsidRPr="00552E1F">
        <w:rPr>
          <w:color w:val="000000" w:themeColor="text1"/>
          <w:shd w:val="clear" w:color="auto" w:fill="FEFEFE"/>
        </w:rPr>
        <w:t>Germany has never disarmed, has never had the intention of disarming, and for seven years had done everything in her power to deceive and ‘counter-control’ the Commission appointed to control her disarmament.” Collectively, the Allies lacked the will to act to end Germany’s rearmaments. The Americans did not care and the British leadership (its upper classes in particular) were sympathetic to Germany in the 1920s. Both American and British businessmen saw economic opportunities in Russia and in Germany. Only France among the victors had any interest in halting German renewal but it lacked the military or economic power to act unilaterally.</w:t>
      </w:r>
    </w:p>
    <w:p w14:paraId="6C991A78" w14:textId="2B9AD8C1" w:rsidR="00D913BA" w:rsidRPr="00552E1F" w:rsidRDefault="00D913BA" w:rsidP="00D913BA">
      <w:pPr>
        <w:spacing w:afterLines="40" w:after="96"/>
        <w:ind w:firstLine="270"/>
        <w:rPr>
          <w:color w:val="333333"/>
          <w:shd w:val="clear" w:color="auto" w:fill="F7F7F7"/>
        </w:rPr>
      </w:pPr>
      <w:r w:rsidRPr="00552E1F">
        <w:rPr>
          <w:color w:val="333333"/>
          <w:shd w:val="clear" w:color="auto" w:fill="F7F7F7"/>
        </w:rPr>
        <w:t xml:space="preserve">The cooperation between the two armed forces ended in 1933 after Hitler took power. By this point, both the Red Army and the Wehrmacht of World War II were trained, organized, and led by graduates of the secret schools </w:t>
      </w:r>
      <w:r w:rsidR="00DD4602">
        <w:rPr>
          <w:color w:val="333333"/>
          <w:shd w:val="clear" w:color="auto" w:fill="F7F7F7"/>
        </w:rPr>
        <w:t>with</w:t>
      </w:r>
      <w:r w:rsidRPr="00552E1F">
        <w:rPr>
          <w:color w:val="333333"/>
          <w:shd w:val="clear" w:color="auto" w:fill="F7F7F7"/>
        </w:rPr>
        <w:t xml:space="preserve"> weapons and equipment </w:t>
      </w:r>
      <w:r w:rsidR="00DD4602">
        <w:rPr>
          <w:color w:val="333333"/>
          <w:shd w:val="clear" w:color="auto" w:fill="F7F7F7"/>
        </w:rPr>
        <w:t xml:space="preserve">that </w:t>
      </w:r>
      <w:r w:rsidRPr="00552E1F">
        <w:rPr>
          <w:color w:val="333333"/>
          <w:shd w:val="clear" w:color="auto" w:fill="F7F7F7"/>
        </w:rPr>
        <w:t xml:space="preserve">originated in the Russian steppes. In 1939, both leaders – whose ideologies were each fixated on hating the other – found mutual ground for public and secret cooperation. Both countries from 1919 onwards had worked to overthrow the post-Great War world order, arming themselves, and agreed that their mutual enemy, Poland, should be destroyed. </w:t>
      </w:r>
    </w:p>
    <w:p w14:paraId="1F4D9CA5" w14:textId="72480940" w:rsidR="00D913BA" w:rsidRPr="00552E1F" w:rsidRDefault="00D913BA" w:rsidP="00D913BA">
      <w:pPr>
        <w:spacing w:afterLines="40" w:after="96"/>
        <w:ind w:firstLine="270"/>
        <w:rPr>
          <w:color w:val="333333"/>
          <w:shd w:val="clear" w:color="auto" w:fill="F7F7F7"/>
        </w:rPr>
      </w:pPr>
      <w:r w:rsidRPr="00552E1F">
        <w:rPr>
          <w:color w:val="333333"/>
          <w:shd w:val="clear" w:color="auto" w:fill="F7F7F7"/>
        </w:rPr>
        <w:t xml:space="preserve">Western leaders lacked knowledge of these secret efforts – a glaring failure of intelligence. As a result, as war approached, they vastly </w:t>
      </w:r>
      <w:r w:rsidRPr="00552E1F">
        <w:rPr>
          <w:i/>
          <w:iCs/>
          <w:color w:val="333333"/>
          <w:shd w:val="clear" w:color="auto" w:fill="F7F7F7"/>
        </w:rPr>
        <w:t>underestimated</w:t>
      </w:r>
      <w:r w:rsidRPr="00552E1F">
        <w:rPr>
          <w:color w:val="333333"/>
          <w:shd w:val="clear" w:color="auto" w:fill="F7F7F7"/>
        </w:rPr>
        <w:t xml:space="preserve"> the technical and military capabilities of the Nazi state as Hitler began his search for Lebensraum and a “place in the sun” for Germany. The restored partnership between the dictators was a match of convenience and economic exchange. Germany benefitted from both the removal of the Soviet threat and from the massive influx of Soviet resources. Stalin seemed not</w:t>
      </w:r>
      <w:r w:rsidR="00CC5580">
        <w:rPr>
          <w:color w:val="333333"/>
          <w:shd w:val="clear" w:color="auto" w:fill="F7F7F7"/>
        </w:rPr>
        <w:t xml:space="preserve"> to</w:t>
      </w:r>
      <w:r w:rsidRPr="00552E1F">
        <w:rPr>
          <w:color w:val="333333"/>
          <w:shd w:val="clear" w:color="auto" w:fill="F7F7F7"/>
        </w:rPr>
        <w:t xml:space="preserve"> have </w:t>
      </w:r>
      <w:r w:rsidR="00CC5580">
        <w:rPr>
          <w:color w:val="333333"/>
          <w:shd w:val="clear" w:color="auto" w:fill="F7F7F7"/>
        </w:rPr>
        <w:t>gained</w:t>
      </w:r>
      <w:r w:rsidRPr="00552E1F">
        <w:rPr>
          <w:color w:val="333333"/>
          <w:shd w:val="clear" w:color="auto" w:fill="F7F7F7"/>
        </w:rPr>
        <w:t xml:space="preserve"> much benefit from the time bought by the non-aggression pact, and his armed forces did not seem to learn much from the resulting Finnish War or the annexation of neighbors. The resource flows might have had a net positive impact but the evidence is too scarce and imprecise to say.</w:t>
      </w:r>
    </w:p>
    <w:p w14:paraId="77C2E44F" w14:textId="0B561BF8" w:rsidR="00D913BA" w:rsidRDefault="006223F4" w:rsidP="00D913BA">
      <w:pPr>
        <w:tabs>
          <w:tab w:val="left" w:pos="0"/>
        </w:tabs>
        <w:spacing w:after="40"/>
        <w:rPr>
          <w:sz w:val="22"/>
          <w:szCs w:val="22"/>
        </w:rPr>
      </w:pPr>
      <w:r w:rsidRPr="00F5665B">
        <w:rPr>
          <w:b/>
          <w:sz w:val="22"/>
          <w:szCs w:val="22"/>
        </w:rPr>
        <w:t>FURTHER READINGS</w:t>
      </w:r>
      <w:r w:rsidRPr="00F5665B">
        <w:rPr>
          <w:sz w:val="22"/>
          <w:szCs w:val="22"/>
        </w:rPr>
        <w:t xml:space="preserve">: </w:t>
      </w:r>
    </w:p>
    <w:p w14:paraId="51CA322D" w14:textId="487CA437" w:rsidR="00D913BA" w:rsidRPr="00D913BA" w:rsidRDefault="00D913BA" w:rsidP="00D913BA">
      <w:pPr>
        <w:pStyle w:val="Heading1"/>
        <w:spacing w:before="0" w:beforeAutospacing="0" w:after="0" w:afterAutospacing="0"/>
        <w:rPr>
          <w:b w:val="0"/>
          <w:bCs w:val="0"/>
          <w:color w:val="0F1111"/>
          <w:sz w:val="24"/>
          <w:szCs w:val="24"/>
        </w:rPr>
      </w:pPr>
      <w:r w:rsidRPr="00D913BA">
        <w:rPr>
          <w:b w:val="0"/>
          <w:bCs w:val="0"/>
          <w:sz w:val="24"/>
          <w:szCs w:val="24"/>
        </w:rPr>
        <w:t xml:space="preserve">Ian Ona Johnson, </w:t>
      </w:r>
      <w:r w:rsidRPr="00D913BA">
        <w:rPr>
          <w:rStyle w:val="a-size-extra-large"/>
          <w:b w:val="0"/>
          <w:bCs w:val="0"/>
          <w:i/>
          <w:iCs/>
          <w:color w:val="0F1111"/>
          <w:sz w:val="24"/>
          <w:szCs w:val="24"/>
        </w:rPr>
        <w:t>Faustian Bargain: The Soviet-German Partnership and the Origins of the Second World War</w:t>
      </w:r>
      <w:r>
        <w:rPr>
          <w:rStyle w:val="a-size-extra-large"/>
          <w:b w:val="0"/>
          <w:bCs w:val="0"/>
          <w:color w:val="0F1111"/>
          <w:sz w:val="24"/>
          <w:szCs w:val="24"/>
        </w:rPr>
        <w:t xml:space="preserve"> (Oxford, 2021).</w:t>
      </w:r>
    </w:p>
    <w:p w14:paraId="1E823B00" w14:textId="4E23E30C" w:rsidR="00D913BA" w:rsidRDefault="006C3A13" w:rsidP="00D913BA">
      <w:pPr>
        <w:tabs>
          <w:tab w:val="left" w:pos="0"/>
        </w:tabs>
        <w:spacing w:after="40"/>
        <w:rPr>
          <w:rFonts w:ascii="TimesNewRomanPSMT" w:hAnsi="TimesNewRomanPSMT" w:cs="TimesNewRomanPSMT"/>
        </w:rPr>
      </w:pPr>
      <w:r>
        <w:rPr>
          <w:rFonts w:ascii="TimesNewRomanPSMT" w:hAnsi="TimesNewRomanPSMT" w:cs="TimesNewRomanPSMT"/>
        </w:rPr>
        <w:t xml:space="preserve">Bruce Menning, </w:t>
      </w:r>
      <w:r>
        <w:rPr>
          <w:rFonts w:ascii="TimesNewRomanPS-ItalicMT" w:hAnsi="TimesNewRomanPS-ItalicMT" w:cs="TimesNewRomanPS-ItalicMT"/>
          <w:i/>
          <w:iCs/>
        </w:rPr>
        <w:t>Bullets before Bayonets</w:t>
      </w:r>
      <w:r>
        <w:rPr>
          <w:rFonts w:ascii="TimesNewRomanPSMT" w:hAnsi="TimesNewRomanPSMT" w:cs="TimesNewRomanPSMT"/>
        </w:rPr>
        <w:t xml:space="preserve"> </w:t>
      </w:r>
    </w:p>
    <w:p w14:paraId="2E1AEE75" w14:textId="370D910C" w:rsidR="006C3A13" w:rsidRDefault="006C3A13" w:rsidP="006C3A13">
      <w:r>
        <w:rPr>
          <w:rFonts w:ascii="TimesNewRomanPSMT" w:hAnsi="TimesNewRomanPSMT" w:cs="TimesNewRomanPSMT"/>
        </w:rPr>
        <w:t>(Bloomington, IN: Indiana Press, 1992)</w:t>
      </w:r>
    </w:p>
    <w:p w14:paraId="5A3AD784" w14:textId="77777777" w:rsidR="006C3A13" w:rsidRDefault="006C3A13" w:rsidP="006C3A13">
      <w:r>
        <w:rPr>
          <w:rFonts w:ascii="TimesNewRomanPSMT" w:hAnsi="TimesNewRomanPSMT" w:cs="TimesNewRomanPSMT"/>
        </w:rPr>
        <w:t xml:space="preserve">A. A. Kokoshin, </w:t>
      </w:r>
      <w:r>
        <w:rPr>
          <w:rFonts w:ascii="TimesNewRomanPS-ItalicMT" w:hAnsi="TimesNewRomanPS-ItalicMT" w:cs="TimesNewRomanPS-ItalicMT"/>
          <w:i/>
          <w:iCs/>
        </w:rPr>
        <w:t xml:space="preserve">Soviet Strategic Thought, 1917-1991 </w:t>
      </w:r>
      <w:r>
        <w:rPr>
          <w:rFonts w:ascii="TimesNewRomanPSMT" w:hAnsi="TimesNewRomanPSMT" w:cs="TimesNewRomanPSMT"/>
        </w:rPr>
        <w:t>(Cambridge, MA: MIT Press, 1998).</w:t>
      </w:r>
    </w:p>
    <w:p w14:paraId="1E6ADB11" w14:textId="77777777" w:rsidR="006C3A13" w:rsidRDefault="006C3A13" w:rsidP="006C3A13">
      <w:r>
        <w:rPr>
          <w:rFonts w:ascii="TimesNewRomanPSMT" w:hAnsi="TimesNewRomanPSMT" w:cs="TimesNewRomanPSMT"/>
        </w:rPr>
        <w:t xml:space="preserve">Evan Mawdsley, </w:t>
      </w:r>
      <w:r>
        <w:rPr>
          <w:rFonts w:ascii="TimesNewRomanPS-ItalicMT" w:hAnsi="TimesNewRomanPS-ItalicMT" w:cs="TimesNewRomanPS-ItalicMT"/>
          <w:i/>
          <w:iCs/>
        </w:rPr>
        <w:t xml:space="preserve">Thunder in the East: The Nazi-Soviet War, 1941-1945 </w:t>
      </w:r>
      <w:r>
        <w:rPr>
          <w:rFonts w:ascii="TimesNewRomanPSMT" w:hAnsi="TimesNewRomanPSMT" w:cs="TimesNewRomanPSMT"/>
        </w:rPr>
        <w:t>(London: Hodder Arnold, 2005).</w:t>
      </w:r>
    </w:p>
    <w:p w14:paraId="0462D52D" w14:textId="77777777" w:rsidR="006C3A13" w:rsidRDefault="006C3A13" w:rsidP="006C3A13">
      <w:r>
        <w:rPr>
          <w:rFonts w:ascii="TimesNewRomanPSMT" w:hAnsi="TimesNewRomanPSMT" w:cs="TimesNewRomanPSMT"/>
        </w:rPr>
        <w:t xml:space="preserve">Gabriel Gorodetsky, </w:t>
      </w:r>
      <w:r>
        <w:rPr>
          <w:rFonts w:ascii="TimesNewRomanPS-ItalicMT" w:hAnsi="TimesNewRomanPS-ItalicMT" w:cs="TimesNewRomanPS-ItalicMT"/>
          <w:i/>
          <w:iCs/>
        </w:rPr>
        <w:t xml:space="preserve">Grand Delusion: Stalin and the German Invasion of Russia </w:t>
      </w:r>
      <w:r>
        <w:rPr>
          <w:rFonts w:ascii="TimesNewRomanPSMT" w:hAnsi="TimesNewRomanPSMT" w:cs="TimesNewRomanPSMT"/>
        </w:rPr>
        <w:t>(New Haven: Yale University Press, 1999).</w:t>
      </w:r>
    </w:p>
    <w:p w14:paraId="5E98C316" w14:textId="77777777" w:rsidR="006C3A13" w:rsidRDefault="006C3A13" w:rsidP="006C3A13">
      <w:r>
        <w:rPr>
          <w:rFonts w:ascii="TimesNewRomanPSMT" w:hAnsi="TimesNewRomanPSMT" w:cs="TimesNewRomanPSMT"/>
        </w:rPr>
        <w:t xml:space="preserve">David M. Glantz and Jonathan House, </w:t>
      </w:r>
      <w:r>
        <w:rPr>
          <w:rFonts w:ascii="TimesNewRomanPS-ItalicMT" w:hAnsi="TimesNewRomanPS-ItalicMT" w:cs="TimesNewRomanPS-ItalicMT"/>
          <w:i/>
          <w:iCs/>
        </w:rPr>
        <w:t xml:space="preserve">When Titans Clashed: How the Red Army Stopped Hitler </w:t>
      </w:r>
      <w:r>
        <w:rPr>
          <w:rFonts w:ascii="TimesNewRomanPSMT" w:hAnsi="TimesNewRomanPSMT" w:cs="TimesNewRomanPSMT"/>
        </w:rPr>
        <w:t>(Lawrence, KS: University Press of Kansas, 1995).</w:t>
      </w:r>
    </w:p>
    <w:p w14:paraId="0605D7CC" w14:textId="017BBEEE" w:rsidR="008C7540" w:rsidRPr="00D913BA" w:rsidRDefault="006C3A13" w:rsidP="00306473">
      <w:r>
        <w:rPr>
          <w:rFonts w:ascii="TimesNewRomanPSMT" w:hAnsi="TimesNewRomanPSMT" w:cs="TimesNewRomanPSMT"/>
        </w:rPr>
        <w:t xml:space="preserve">John Erickson, </w:t>
      </w:r>
      <w:r>
        <w:rPr>
          <w:rFonts w:ascii="TimesNewRomanPS-ItalicMT" w:hAnsi="TimesNewRomanPS-ItalicMT" w:cs="TimesNewRomanPS-ItalicMT"/>
          <w:i/>
          <w:iCs/>
        </w:rPr>
        <w:t>The Soviet High Command, 1918-1941</w:t>
      </w:r>
      <w:r>
        <w:rPr>
          <w:rFonts w:ascii="TimesNewRomanPSMT" w:hAnsi="TimesNewRomanPSMT" w:cs="TimesNewRomanPSMT"/>
        </w:rPr>
        <w:t xml:space="preserve"> (London: Macmillan, 1965)</w:t>
      </w:r>
    </w:p>
    <w:p w14:paraId="36C6848C" w14:textId="06A2D362" w:rsidR="00B30538" w:rsidRPr="006D344B" w:rsidRDefault="005C43AE" w:rsidP="00306473">
      <w:pPr>
        <w:tabs>
          <w:tab w:val="left" w:pos="0"/>
        </w:tabs>
        <w:spacing w:after="40"/>
      </w:pPr>
      <w:r w:rsidRPr="006D344B">
        <w:rPr>
          <w:b/>
          <w:bCs/>
        </w:rPr>
        <w:t>Announcements:</w:t>
      </w:r>
    </w:p>
    <w:p w14:paraId="13904EBD" w14:textId="3FAA54D9" w:rsidR="005C43AE" w:rsidRPr="006C3A13" w:rsidRDefault="005C43AE" w:rsidP="004676C1">
      <w:pPr>
        <w:widowControl w:val="0"/>
        <w:numPr>
          <w:ilvl w:val="0"/>
          <w:numId w:val="1"/>
        </w:numPr>
        <w:autoSpaceDE w:val="0"/>
        <w:autoSpaceDN w:val="0"/>
        <w:adjustRightInd w:val="0"/>
        <w:ind w:left="0"/>
        <w:textAlignment w:val="baseline"/>
        <w:rPr>
          <w:sz w:val="21"/>
          <w:szCs w:val="21"/>
        </w:rPr>
      </w:pPr>
      <w:r w:rsidRPr="006C3A13">
        <w:rPr>
          <w:sz w:val="22"/>
          <w:szCs w:val="22"/>
        </w:rPr>
        <w:t>Twin</w:t>
      </w:r>
      <w:r w:rsidR="00EA2A0E" w:rsidRPr="006C3A13">
        <w:rPr>
          <w:sz w:val="22"/>
          <w:szCs w:val="22"/>
        </w:rPr>
        <w:t xml:space="preserve"> </w:t>
      </w:r>
      <w:r w:rsidRPr="006C3A13">
        <w:rPr>
          <w:sz w:val="22"/>
          <w:szCs w:val="22"/>
        </w:rPr>
        <w:t>Cities</w:t>
      </w:r>
      <w:r w:rsidR="00EA2A0E" w:rsidRPr="006C3A13">
        <w:rPr>
          <w:sz w:val="22"/>
          <w:szCs w:val="22"/>
        </w:rPr>
        <w:t xml:space="preserve"> </w:t>
      </w:r>
      <w:r w:rsidRPr="006C3A13">
        <w:rPr>
          <w:sz w:val="22"/>
          <w:szCs w:val="22"/>
        </w:rPr>
        <w:t>Civil</w:t>
      </w:r>
      <w:r w:rsidR="00EA2A0E" w:rsidRPr="006C3A13">
        <w:rPr>
          <w:sz w:val="22"/>
          <w:szCs w:val="22"/>
        </w:rPr>
        <w:t xml:space="preserve"> </w:t>
      </w:r>
      <w:r w:rsidRPr="006C3A13">
        <w:rPr>
          <w:sz w:val="22"/>
          <w:szCs w:val="22"/>
        </w:rPr>
        <w:t>War</w:t>
      </w:r>
      <w:r w:rsidR="00EA2A0E" w:rsidRPr="006C3A13">
        <w:rPr>
          <w:sz w:val="22"/>
          <w:szCs w:val="22"/>
        </w:rPr>
        <w:t xml:space="preserve"> </w:t>
      </w:r>
      <w:r w:rsidRPr="006C3A13">
        <w:rPr>
          <w:sz w:val="22"/>
          <w:szCs w:val="22"/>
        </w:rPr>
        <w:t>Round</w:t>
      </w:r>
      <w:r w:rsidR="00EA2A0E" w:rsidRPr="006C3A13">
        <w:rPr>
          <w:sz w:val="22"/>
          <w:szCs w:val="22"/>
        </w:rPr>
        <w:t xml:space="preserve"> </w:t>
      </w:r>
      <w:r w:rsidRPr="006C3A13">
        <w:rPr>
          <w:sz w:val="22"/>
          <w:szCs w:val="22"/>
        </w:rPr>
        <w:t>Table</w:t>
      </w:r>
      <w:r w:rsidR="00EA2A0E" w:rsidRPr="006C3A13">
        <w:rPr>
          <w:sz w:val="22"/>
          <w:szCs w:val="22"/>
        </w:rPr>
        <w:t xml:space="preserve"> </w:t>
      </w:r>
      <w:r w:rsidR="007E6EE1" w:rsidRPr="006C3A13">
        <w:rPr>
          <w:sz w:val="22"/>
          <w:szCs w:val="22"/>
        </w:rPr>
        <w:t>–</w:t>
      </w:r>
      <w:r w:rsidR="006C3A13" w:rsidRPr="006C3A13">
        <w:rPr>
          <w:sz w:val="22"/>
          <w:szCs w:val="22"/>
        </w:rPr>
        <w:t xml:space="preserve"> 17 Jan. 2023, </w:t>
      </w:r>
      <w:r w:rsidR="006C3A13" w:rsidRPr="00D913BA">
        <w:rPr>
          <w:i/>
          <w:iCs/>
          <w:sz w:val="21"/>
          <w:szCs w:val="21"/>
        </w:rPr>
        <w:t>The Turning Point: The Wilderness and Spotsylvania</w:t>
      </w:r>
      <w:r w:rsidR="006C3A13" w:rsidRPr="006C3A13">
        <w:rPr>
          <w:i/>
          <w:iCs/>
          <w:sz w:val="22"/>
          <w:szCs w:val="22"/>
        </w:rPr>
        <w:t xml:space="preserve"> </w:t>
      </w:r>
      <w:r w:rsidR="00F70743" w:rsidRPr="006C3A13">
        <w:rPr>
          <w:i/>
          <w:iCs/>
          <w:sz w:val="21"/>
          <w:szCs w:val="21"/>
        </w:rPr>
        <w:t xml:space="preserve"> </w:t>
      </w:r>
      <w:r w:rsidR="00C43F07" w:rsidRPr="006C3A13">
        <w:rPr>
          <w:sz w:val="21"/>
          <w:szCs w:val="21"/>
        </w:rPr>
        <w:t xml:space="preserve">– </w:t>
      </w:r>
      <w:r w:rsidRPr="006C3A13">
        <w:rPr>
          <w:color w:val="0050B1"/>
          <w:sz w:val="21"/>
          <w:szCs w:val="21"/>
        </w:rPr>
        <w:t>www.tccwrt.com</w:t>
      </w:r>
      <w:r w:rsidR="00EA2A0E" w:rsidRPr="006C3A13">
        <w:rPr>
          <w:color w:val="0050B1"/>
          <w:sz w:val="21"/>
          <w:szCs w:val="21"/>
        </w:rPr>
        <w:t xml:space="preserve"> </w:t>
      </w:r>
      <w:r w:rsidRPr="006C3A13">
        <w:rPr>
          <w:sz w:val="21"/>
          <w:szCs w:val="21"/>
        </w:rPr>
        <w:t>-</w:t>
      </w:r>
      <w:r w:rsidR="00EA2A0E" w:rsidRPr="006C3A13">
        <w:rPr>
          <w:sz w:val="21"/>
          <w:szCs w:val="21"/>
        </w:rPr>
        <w:t xml:space="preserve"> </w:t>
      </w:r>
      <w:r w:rsidRPr="006C3A13">
        <w:rPr>
          <w:sz w:val="21"/>
          <w:szCs w:val="21"/>
        </w:rPr>
        <w:t>info@tccwrt.com</w:t>
      </w:r>
    </w:p>
    <w:p w14:paraId="2C7E9D06" w14:textId="5CD6FBC4" w:rsidR="005C43AE" w:rsidRPr="00F5665B" w:rsidRDefault="005C43AE" w:rsidP="005C43AE">
      <w:pPr>
        <w:tabs>
          <w:tab w:val="left" w:pos="270"/>
        </w:tabs>
        <w:autoSpaceDE w:val="0"/>
        <w:autoSpaceDN w:val="0"/>
        <w:adjustRightInd w:val="0"/>
        <w:rPr>
          <w:sz w:val="21"/>
          <w:szCs w:val="21"/>
        </w:rPr>
      </w:pPr>
      <w:r w:rsidRPr="00F5665B">
        <w:rPr>
          <w:sz w:val="21"/>
          <w:szCs w:val="21"/>
        </w:rPr>
        <w:t>Minnesota</w:t>
      </w:r>
      <w:r w:rsidR="00EA2A0E" w:rsidRPr="00F5665B">
        <w:rPr>
          <w:sz w:val="21"/>
          <w:szCs w:val="21"/>
        </w:rPr>
        <w:t xml:space="preserve"> </w:t>
      </w:r>
      <w:r w:rsidRPr="00F5665B">
        <w:rPr>
          <w:sz w:val="21"/>
          <w:szCs w:val="21"/>
        </w:rPr>
        <w:t>Military</w:t>
      </w:r>
      <w:r w:rsidR="00EA2A0E" w:rsidRPr="00F5665B">
        <w:rPr>
          <w:sz w:val="21"/>
          <w:szCs w:val="21"/>
        </w:rPr>
        <w:t xml:space="preserve"> </w:t>
      </w:r>
      <w:r w:rsidRPr="00F5665B">
        <w:rPr>
          <w:sz w:val="21"/>
          <w:szCs w:val="21"/>
        </w:rPr>
        <w:t>Museum,</w:t>
      </w:r>
      <w:r w:rsidR="00EA2A0E" w:rsidRPr="00F5665B">
        <w:rPr>
          <w:sz w:val="21"/>
          <w:szCs w:val="21"/>
        </w:rPr>
        <w:t xml:space="preserve"> </w:t>
      </w:r>
      <w:r w:rsidRPr="00F5665B">
        <w:rPr>
          <w:sz w:val="21"/>
          <w:szCs w:val="21"/>
        </w:rPr>
        <w:t>Camp</w:t>
      </w:r>
      <w:r w:rsidR="00EA2A0E" w:rsidRPr="00F5665B">
        <w:rPr>
          <w:sz w:val="21"/>
          <w:szCs w:val="21"/>
        </w:rPr>
        <w:t xml:space="preserve"> </w:t>
      </w:r>
      <w:r w:rsidRPr="00F5665B">
        <w:rPr>
          <w:sz w:val="21"/>
          <w:szCs w:val="21"/>
        </w:rPr>
        <w:t>Ripley,</w:t>
      </w:r>
      <w:r w:rsidR="00EA2A0E" w:rsidRPr="00F5665B">
        <w:rPr>
          <w:sz w:val="21"/>
          <w:szCs w:val="21"/>
        </w:rPr>
        <w:t xml:space="preserve"> </w:t>
      </w:r>
      <w:r w:rsidRPr="00F5665B">
        <w:rPr>
          <w:sz w:val="21"/>
          <w:szCs w:val="21"/>
        </w:rPr>
        <w:t>15000</w:t>
      </w:r>
      <w:r w:rsidR="00EA2A0E" w:rsidRPr="00F5665B">
        <w:rPr>
          <w:sz w:val="21"/>
          <w:szCs w:val="21"/>
        </w:rPr>
        <w:t xml:space="preserve"> </w:t>
      </w:r>
      <w:r w:rsidRPr="00F5665B">
        <w:rPr>
          <w:sz w:val="21"/>
          <w:szCs w:val="21"/>
        </w:rPr>
        <w:t>Hwy</w:t>
      </w:r>
      <w:r w:rsidR="00EA2A0E" w:rsidRPr="00F5665B">
        <w:rPr>
          <w:sz w:val="21"/>
          <w:szCs w:val="21"/>
        </w:rPr>
        <w:t xml:space="preserve"> </w:t>
      </w:r>
      <w:r w:rsidRPr="00F5665B">
        <w:rPr>
          <w:sz w:val="21"/>
          <w:szCs w:val="21"/>
        </w:rPr>
        <w:t>115,</w:t>
      </w:r>
      <w:r w:rsidR="00EA2A0E" w:rsidRPr="00F5665B">
        <w:rPr>
          <w:sz w:val="21"/>
          <w:szCs w:val="21"/>
        </w:rPr>
        <w:t xml:space="preserve"> </w:t>
      </w:r>
      <w:r w:rsidRPr="00F5665B">
        <w:rPr>
          <w:sz w:val="21"/>
          <w:szCs w:val="21"/>
        </w:rPr>
        <w:t>Little</w:t>
      </w:r>
      <w:r w:rsidR="00EA2A0E" w:rsidRPr="00F5665B">
        <w:rPr>
          <w:sz w:val="21"/>
          <w:szCs w:val="21"/>
        </w:rPr>
        <w:t xml:space="preserve"> </w:t>
      </w:r>
      <w:r w:rsidRPr="00F5665B">
        <w:rPr>
          <w:sz w:val="21"/>
          <w:szCs w:val="21"/>
        </w:rPr>
        <w:t>Falls,</w:t>
      </w:r>
      <w:r w:rsidR="00EA2A0E" w:rsidRPr="00F5665B">
        <w:rPr>
          <w:sz w:val="21"/>
          <w:szCs w:val="21"/>
        </w:rPr>
        <w:t xml:space="preserve"> </w:t>
      </w:r>
      <w:r w:rsidRPr="00F5665B">
        <w:rPr>
          <w:sz w:val="21"/>
          <w:szCs w:val="21"/>
        </w:rPr>
        <w:t>MN</w:t>
      </w:r>
      <w:r w:rsidR="00EA2A0E" w:rsidRPr="00F5665B">
        <w:rPr>
          <w:sz w:val="21"/>
          <w:szCs w:val="21"/>
        </w:rPr>
        <w:t xml:space="preserve"> </w:t>
      </w:r>
      <w:r w:rsidRPr="00F5665B">
        <w:rPr>
          <w:sz w:val="21"/>
          <w:szCs w:val="21"/>
        </w:rPr>
        <w:t>56345</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320-616-6050</w:t>
      </w:r>
      <w:r w:rsidR="00EA2A0E" w:rsidRPr="00F5665B">
        <w:rPr>
          <w:sz w:val="21"/>
          <w:szCs w:val="21"/>
        </w:rPr>
        <w:t xml:space="preserve"> </w:t>
      </w:r>
      <w:r w:rsidRPr="00F5665B">
        <w:rPr>
          <w:sz w:val="21"/>
          <w:szCs w:val="21"/>
        </w:rPr>
        <w:t>-</w:t>
      </w:r>
      <w:r w:rsidR="00EA2A0E" w:rsidRPr="00F5665B">
        <w:rPr>
          <w:sz w:val="21"/>
          <w:szCs w:val="21"/>
        </w:rPr>
        <w:t xml:space="preserve"> </w:t>
      </w:r>
      <w:hyperlink r:id="rId7" w:history="1">
        <w:r w:rsidRPr="00F5665B">
          <w:rPr>
            <w:color w:val="0000FF"/>
            <w:sz w:val="21"/>
            <w:szCs w:val="21"/>
            <w:u w:val="single"/>
          </w:rPr>
          <w:t>http://www.mnmilitarymuseum.org/</w:t>
        </w:r>
      </w:hyperlink>
      <w:r w:rsidR="00EA2A0E" w:rsidRPr="00F5665B">
        <w:rPr>
          <w:sz w:val="21"/>
          <w:szCs w:val="21"/>
        </w:rPr>
        <w:t xml:space="preserve"> </w:t>
      </w:r>
    </w:p>
    <w:p w14:paraId="105AB038" w14:textId="5DF3E0FD"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Minnesota</w:t>
      </w:r>
      <w:r w:rsidR="00EA2A0E" w:rsidRPr="00F5665B">
        <w:rPr>
          <w:sz w:val="21"/>
          <w:szCs w:val="21"/>
        </w:rPr>
        <w:t xml:space="preserve"> </w:t>
      </w:r>
      <w:r w:rsidRPr="00F5665B">
        <w:rPr>
          <w:sz w:val="21"/>
          <w:szCs w:val="21"/>
        </w:rPr>
        <w:t>Air</w:t>
      </w:r>
      <w:r w:rsidR="00EA2A0E" w:rsidRPr="00F5665B">
        <w:rPr>
          <w:sz w:val="21"/>
          <w:szCs w:val="21"/>
        </w:rPr>
        <w:t xml:space="preserve"> </w:t>
      </w:r>
      <w:r w:rsidRPr="00F5665B">
        <w:rPr>
          <w:sz w:val="21"/>
          <w:szCs w:val="21"/>
        </w:rPr>
        <w:t>Guard</w:t>
      </w:r>
      <w:r w:rsidR="00EA2A0E" w:rsidRPr="00F5665B">
        <w:rPr>
          <w:sz w:val="21"/>
          <w:szCs w:val="21"/>
        </w:rPr>
        <w:t xml:space="preserve"> </w:t>
      </w:r>
      <w:r w:rsidRPr="00F5665B">
        <w:rPr>
          <w:sz w:val="21"/>
          <w:szCs w:val="21"/>
        </w:rPr>
        <w:t>Museum</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612-713-2523</w:t>
      </w:r>
      <w:r w:rsidR="00EA2A0E" w:rsidRPr="00F5665B">
        <w:rPr>
          <w:sz w:val="21"/>
          <w:szCs w:val="21"/>
        </w:rPr>
        <w:t xml:space="preserve"> </w:t>
      </w:r>
      <w:r w:rsidRPr="00F5665B">
        <w:rPr>
          <w:sz w:val="21"/>
          <w:szCs w:val="21"/>
        </w:rPr>
        <w:t>-</w:t>
      </w:r>
      <w:r w:rsidR="00EA2A0E" w:rsidRPr="00F5665B">
        <w:rPr>
          <w:sz w:val="21"/>
          <w:szCs w:val="21"/>
        </w:rPr>
        <w:t xml:space="preserve"> </w:t>
      </w:r>
      <w:hyperlink r:id="rId8" w:history="1">
        <w:r w:rsidRPr="00F5665B">
          <w:rPr>
            <w:color w:val="0040A0"/>
            <w:sz w:val="21"/>
            <w:szCs w:val="21"/>
            <w:u w:val="single"/>
          </w:rPr>
          <w:t>www.mnangmuseum.org</w:t>
        </w:r>
      </w:hyperlink>
      <w:r w:rsidR="00EA2A0E" w:rsidRPr="00F5665B">
        <w:rPr>
          <w:sz w:val="21"/>
          <w:szCs w:val="21"/>
        </w:rPr>
        <w:t xml:space="preserve"> </w:t>
      </w:r>
    </w:p>
    <w:p w14:paraId="0227214D" w14:textId="1750F2A1"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8th</w:t>
      </w:r>
      <w:r w:rsidR="00EA2A0E" w:rsidRPr="00F5665B">
        <w:rPr>
          <w:sz w:val="21"/>
          <w:szCs w:val="21"/>
        </w:rPr>
        <w:t xml:space="preserve"> </w:t>
      </w:r>
      <w:r w:rsidRPr="00F5665B">
        <w:rPr>
          <w:sz w:val="21"/>
          <w:szCs w:val="21"/>
        </w:rPr>
        <w:t>AF</w:t>
      </w:r>
      <w:r w:rsidR="00EA2A0E" w:rsidRPr="00F5665B">
        <w:rPr>
          <w:sz w:val="21"/>
          <w:szCs w:val="21"/>
        </w:rPr>
        <w:t xml:space="preserve"> </w:t>
      </w:r>
      <w:r w:rsidRPr="00F5665B">
        <w:rPr>
          <w:sz w:val="21"/>
          <w:szCs w:val="21"/>
        </w:rPr>
        <w:t>Historical</w:t>
      </w:r>
      <w:r w:rsidR="00EA2A0E" w:rsidRPr="00F5665B">
        <w:rPr>
          <w:sz w:val="21"/>
          <w:szCs w:val="21"/>
        </w:rPr>
        <w:t xml:space="preserve"> </w:t>
      </w:r>
      <w:r w:rsidRPr="00F5665B">
        <w:rPr>
          <w:sz w:val="21"/>
          <w:szCs w:val="21"/>
        </w:rPr>
        <w:t>Society</w:t>
      </w:r>
      <w:r w:rsidR="00EA2A0E" w:rsidRPr="00F5665B">
        <w:rPr>
          <w:sz w:val="21"/>
          <w:szCs w:val="21"/>
        </w:rPr>
        <w:t xml:space="preserve"> </w:t>
      </w:r>
      <w:r w:rsidRPr="00F5665B">
        <w:rPr>
          <w:sz w:val="21"/>
          <w:szCs w:val="21"/>
        </w:rPr>
        <w:t>of</w:t>
      </w:r>
      <w:r w:rsidR="00EA2A0E" w:rsidRPr="00F5665B">
        <w:rPr>
          <w:sz w:val="21"/>
          <w:szCs w:val="21"/>
        </w:rPr>
        <w:t xml:space="preserve"> </w:t>
      </w:r>
      <w:r w:rsidRPr="00F5665B">
        <w:rPr>
          <w:sz w:val="21"/>
          <w:szCs w:val="21"/>
        </w:rPr>
        <w:t>MN,</w:t>
      </w:r>
      <w:r w:rsidR="00EA2A0E" w:rsidRPr="00F5665B">
        <w:rPr>
          <w:sz w:val="21"/>
          <w:szCs w:val="21"/>
        </w:rPr>
        <w:t xml:space="preserve"> </w:t>
      </w:r>
      <w:r w:rsidRPr="00F5665B">
        <w:rPr>
          <w:sz w:val="21"/>
          <w:szCs w:val="21"/>
        </w:rPr>
        <w:t>KC</w:t>
      </w:r>
      <w:r w:rsidR="00EA2A0E" w:rsidRPr="00F5665B">
        <w:rPr>
          <w:sz w:val="21"/>
          <w:szCs w:val="21"/>
        </w:rPr>
        <w:t xml:space="preserve"> </w:t>
      </w:r>
      <w:r w:rsidRPr="00F5665B">
        <w:rPr>
          <w:sz w:val="21"/>
          <w:szCs w:val="21"/>
        </w:rPr>
        <w:t>Hall</w:t>
      </w:r>
      <w:r w:rsidR="00EA2A0E" w:rsidRPr="00F5665B">
        <w:rPr>
          <w:sz w:val="21"/>
          <w:szCs w:val="21"/>
        </w:rPr>
        <w:t xml:space="preserve"> </w:t>
      </w:r>
      <w:r w:rsidRPr="00F5665B">
        <w:rPr>
          <w:sz w:val="21"/>
          <w:szCs w:val="21"/>
        </w:rPr>
        <w:t>Bloomington,</w:t>
      </w:r>
      <w:r w:rsidR="00EA2A0E" w:rsidRPr="00F5665B">
        <w:rPr>
          <w:sz w:val="21"/>
          <w:szCs w:val="21"/>
        </w:rPr>
        <w:t xml:space="preserve"> </w:t>
      </w:r>
      <w:r w:rsidR="003F7773" w:rsidRPr="00F5665B">
        <w:rPr>
          <w:sz w:val="21"/>
          <w:szCs w:val="21"/>
        </w:rPr>
        <w:t>2</w:t>
      </w:r>
      <w:r w:rsidR="003F7773" w:rsidRPr="00F5665B">
        <w:rPr>
          <w:sz w:val="21"/>
          <w:szCs w:val="21"/>
          <w:vertAlign w:val="superscript"/>
        </w:rPr>
        <w:t>nd</w:t>
      </w:r>
      <w:r w:rsidR="003F7773" w:rsidRPr="00F5665B">
        <w:rPr>
          <w:sz w:val="21"/>
          <w:szCs w:val="21"/>
        </w:rPr>
        <w:t xml:space="preserve"> &amp; 4</w:t>
      </w:r>
      <w:r w:rsidR="003F7773" w:rsidRPr="00F5665B">
        <w:rPr>
          <w:sz w:val="21"/>
          <w:szCs w:val="21"/>
          <w:vertAlign w:val="superscript"/>
        </w:rPr>
        <w:t>th</w:t>
      </w:r>
      <w:r w:rsidR="003F7773" w:rsidRPr="00F5665B">
        <w:rPr>
          <w:sz w:val="21"/>
          <w:szCs w:val="21"/>
        </w:rPr>
        <w:t xml:space="preserve"> </w:t>
      </w:r>
      <w:r w:rsidRPr="00F5665B">
        <w:rPr>
          <w:sz w:val="21"/>
          <w:szCs w:val="21"/>
        </w:rPr>
        <w:t>Wednesdays</w:t>
      </w:r>
      <w:r w:rsidR="00EA2A0E" w:rsidRPr="00F5665B">
        <w:rPr>
          <w:sz w:val="21"/>
          <w:szCs w:val="21"/>
        </w:rPr>
        <w:t xml:space="preserve"> </w:t>
      </w:r>
      <w:r w:rsidRPr="00F5665B">
        <w:rPr>
          <w:sz w:val="21"/>
          <w:szCs w:val="21"/>
        </w:rPr>
        <w:t>at</w:t>
      </w:r>
      <w:r w:rsidR="00EA2A0E" w:rsidRPr="00F5665B">
        <w:rPr>
          <w:sz w:val="21"/>
          <w:szCs w:val="21"/>
        </w:rPr>
        <w:t xml:space="preserve"> </w:t>
      </w:r>
      <w:r w:rsidRPr="00F5665B">
        <w:rPr>
          <w:sz w:val="21"/>
          <w:szCs w:val="21"/>
        </w:rPr>
        <w:t>1130</w:t>
      </w:r>
      <w:r w:rsidR="00EA2A0E" w:rsidRPr="00F5665B">
        <w:rPr>
          <w:sz w:val="21"/>
          <w:szCs w:val="21"/>
        </w:rPr>
        <w:t xml:space="preserve"> </w:t>
      </w:r>
      <w:r w:rsidRPr="00F5665B">
        <w:rPr>
          <w:sz w:val="21"/>
          <w:szCs w:val="21"/>
        </w:rPr>
        <w:t>-</w:t>
      </w:r>
      <w:r w:rsidR="00EA2A0E" w:rsidRPr="00F5665B">
        <w:rPr>
          <w:sz w:val="21"/>
          <w:szCs w:val="21"/>
        </w:rPr>
        <w:t xml:space="preserve"> </w:t>
      </w:r>
      <w:hyperlink r:id="rId9" w:history="1">
        <w:r w:rsidRPr="00F5665B">
          <w:rPr>
            <w:b/>
            <w:bCs/>
            <w:color w:val="0950D0"/>
            <w:sz w:val="21"/>
            <w:szCs w:val="21"/>
            <w:u w:val="single" w:color="0950D0"/>
          </w:rPr>
          <w:t>https://www.8thmn.org</w:t>
        </w:r>
      </w:hyperlink>
      <w:r w:rsidRPr="00F5665B">
        <w:rPr>
          <w:b/>
          <w:bCs/>
          <w:color w:val="0950D0"/>
          <w:sz w:val="21"/>
          <w:szCs w:val="21"/>
          <w:u w:color="0950D0"/>
        </w:rPr>
        <w:t>.</w:t>
      </w:r>
    </w:p>
    <w:p w14:paraId="323528FE" w14:textId="644754A0"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Friends</w:t>
      </w:r>
      <w:r w:rsidR="00EA2A0E" w:rsidRPr="00F5665B">
        <w:rPr>
          <w:sz w:val="21"/>
          <w:szCs w:val="21"/>
        </w:rPr>
        <w:t xml:space="preserve"> </w:t>
      </w:r>
      <w:r w:rsidRPr="00F5665B">
        <w:rPr>
          <w:sz w:val="21"/>
          <w:szCs w:val="21"/>
        </w:rPr>
        <w:t>of</w:t>
      </w:r>
      <w:r w:rsidR="00EA2A0E" w:rsidRPr="00F5665B">
        <w:rPr>
          <w:sz w:val="21"/>
          <w:szCs w:val="21"/>
        </w:rPr>
        <w:t xml:space="preserve"> </w:t>
      </w:r>
      <w:r w:rsidRPr="00F5665B">
        <w:rPr>
          <w:sz w:val="21"/>
          <w:szCs w:val="21"/>
        </w:rPr>
        <w:t>Ft.</w:t>
      </w:r>
      <w:r w:rsidR="00EA2A0E" w:rsidRPr="00F5665B">
        <w:rPr>
          <w:sz w:val="21"/>
          <w:szCs w:val="21"/>
        </w:rPr>
        <w:t xml:space="preserve"> </w:t>
      </w:r>
      <w:r w:rsidRPr="00F5665B">
        <w:rPr>
          <w:sz w:val="21"/>
          <w:szCs w:val="21"/>
        </w:rPr>
        <w:t>Snelling</w:t>
      </w:r>
      <w:r w:rsidR="00EA2A0E" w:rsidRPr="00F5665B">
        <w:rPr>
          <w:sz w:val="21"/>
          <w:szCs w:val="21"/>
        </w:rPr>
        <w:t xml:space="preserve"> </w:t>
      </w:r>
      <w:r w:rsidRPr="00F5665B">
        <w:rPr>
          <w:sz w:val="21"/>
          <w:szCs w:val="21"/>
        </w:rPr>
        <w:t>-</w:t>
      </w:r>
      <w:r w:rsidR="00EA2A0E" w:rsidRPr="00F5665B">
        <w:rPr>
          <w:sz w:val="21"/>
          <w:szCs w:val="21"/>
        </w:rPr>
        <w:t xml:space="preserve"> </w:t>
      </w:r>
      <w:hyperlink r:id="rId10" w:history="1">
        <w:r w:rsidRPr="00F5665B">
          <w:rPr>
            <w:color w:val="0000FF"/>
            <w:sz w:val="21"/>
            <w:szCs w:val="21"/>
            <w:u w:val="single"/>
          </w:rPr>
          <w:t>www.fortsnelling.org</w:t>
        </w:r>
      </w:hyperlink>
    </w:p>
    <w:p w14:paraId="3C725D96" w14:textId="11D0F5B1" w:rsidR="005C43AE" w:rsidRPr="00F5665B" w:rsidRDefault="005C43AE" w:rsidP="005C43AE">
      <w:pPr>
        <w:tabs>
          <w:tab w:val="left" w:pos="270"/>
        </w:tabs>
        <w:autoSpaceDE w:val="0"/>
        <w:autoSpaceDN w:val="0"/>
        <w:adjustRightInd w:val="0"/>
        <w:rPr>
          <w:sz w:val="21"/>
          <w:szCs w:val="21"/>
        </w:rPr>
      </w:pPr>
      <w:r w:rsidRPr="00F5665B">
        <w:rPr>
          <w:sz w:val="21"/>
          <w:szCs w:val="21"/>
        </w:rPr>
        <w:t>World</w:t>
      </w:r>
      <w:r w:rsidR="00EA2A0E" w:rsidRPr="00F5665B">
        <w:rPr>
          <w:sz w:val="21"/>
          <w:szCs w:val="21"/>
        </w:rPr>
        <w:t xml:space="preserve"> </w:t>
      </w:r>
      <w:r w:rsidRPr="00F5665B">
        <w:rPr>
          <w:sz w:val="21"/>
          <w:szCs w:val="21"/>
        </w:rPr>
        <w:t>Without</w:t>
      </w:r>
      <w:r w:rsidR="00EA2A0E" w:rsidRPr="00F5665B">
        <w:rPr>
          <w:sz w:val="21"/>
          <w:szCs w:val="21"/>
        </w:rPr>
        <w:t xml:space="preserve"> </w:t>
      </w:r>
      <w:r w:rsidRPr="00F5665B">
        <w:rPr>
          <w:sz w:val="21"/>
          <w:szCs w:val="21"/>
        </w:rPr>
        <w:t>Genocide</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651-695-7621</w:t>
      </w:r>
      <w:r w:rsidR="00EA2A0E" w:rsidRPr="00F5665B">
        <w:rPr>
          <w:sz w:val="21"/>
          <w:szCs w:val="21"/>
        </w:rPr>
        <w:t xml:space="preserve"> </w:t>
      </w:r>
      <w:r w:rsidRPr="00F5665B">
        <w:rPr>
          <w:sz w:val="21"/>
          <w:szCs w:val="21"/>
        </w:rPr>
        <w:t>-</w:t>
      </w:r>
      <w:r w:rsidR="00EA2A0E" w:rsidRPr="00F5665B">
        <w:rPr>
          <w:sz w:val="21"/>
          <w:szCs w:val="21"/>
        </w:rPr>
        <w:t xml:space="preserve"> </w:t>
      </w:r>
      <w:hyperlink r:id="rId11" w:history="1">
        <w:r w:rsidRPr="00F5665B">
          <w:rPr>
            <w:color w:val="0000FF"/>
            <w:sz w:val="21"/>
            <w:szCs w:val="21"/>
            <w:u w:val="single"/>
          </w:rPr>
          <w:t>http://www.worldwithoutgenocide.org/</w:t>
        </w:r>
      </w:hyperlink>
    </w:p>
    <w:p w14:paraId="0A7D0EA6" w14:textId="354915D9" w:rsidR="005C43AE" w:rsidRPr="00D91ABD" w:rsidRDefault="005C43AE" w:rsidP="005C43AE">
      <w:pPr>
        <w:tabs>
          <w:tab w:val="left" w:pos="270"/>
        </w:tabs>
        <w:autoSpaceDE w:val="0"/>
        <w:autoSpaceDN w:val="0"/>
        <w:adjustRightInd w:val="0"/>
        <w:rPr>
          <w:sz w:val="22"/>
          <w:szCs w:val="22"/>
        </w:rPr>
      </w:pPr>
      <w:r w:rsidRPr="00D91ABD">
        <w:rPr>
          <w:sz w:val="22"/>
          <w:szCs w:val="22"/>
        </w:rPr>
        <w:t>Fagen</w:t>
      </w:r>
      <w:r w:rsidR="00EA2A0E" w:rsidRPr="00D91ABD">
        <w:rPr>
          <w:sz w:val="22"/>
          <w:szCs w:val="22"/>
        </w:rPr>
        <w:t xml:space="preserve"> </w:t>
      </w:r>
      <w:r w:rsidRPr="00D91ABD">
        <w:rPr>
          <w:sz w:val="22"/>
          <w:szCs w:val="22"/>
        </w:rPr>
        <w:t>Fighters</w:t>
      </w:r>
      <w:r w:rsidR="00EA2A0E" w:rsidRPr="00D91ABD">
        <w:rPr>
          <w:sz w:val="22"/>
          <w:szCs w:val="22"/>
        </w:rPr>
        <w:t xml:space="preserve"> </w:t>
      </w:r>
      <w:r w:rsidRPr="00D91ABD">
        <w:rPr>
          <w:sz w:val="22"/>
          <w:szCs w:val="22"/>
        </w:rPr>
        <w:t>WWII</w:t>
      </w:r>
      <w:r w:rsidR="00EA2A0E" w:rsidRPr="00D91ABD">
        <w:rPr>
          <w:sz w:val="22"/>
          <w:szCs w:val="22"/>
        </w:rPr>
        <w:t xml:space="preserve"> </w:t>
      </w:r>
      <w:r w:rsidRPr="00D91ABD">
        <w:rPr>
          <w:sz w:val="22"/>
          <w:szCs w:val="22"/>
        </w:rPr>
        <w:t>Museum,</w:t>
      </w:r>
      <w:r w:rsidR="00EA2A0E" w:rsidRPr="00D91ABD">
        <w:rPr>
          <w:sz w:val="22"/>
          <w:szCs w:val="22"/>
        </w:rPr>
        <w:t xml:space="preserve"> </w:t>
      </w:r>
      <w:r w:rsidRPr="00D91ABD">
        <w:rPr>
          <w:sz w:val="22"/>
          <w:szCs w:val="22"/>
        </w:rPr>
        <w:t>Granite</w:t>
      </w:r>
      <w:r w:rsidR="00EA2A0E" w:rsidRPr="00D91ABD">
        <w:rPr>
          <w:sz w:val="22"/>
          <w:szCs w:val="22"/>
        </w:rPr>
        <w:t xml:space="preserve"> </w:t>
      </w:r>
      <w:r w:rsidRPr="00D91ABD">
        <w:rPr>
          <w:sz w:val="22"/>
          <w:szCs w:val="22"/>
        </w:rPr>
        <w:t>Falls,</w:t>
      </w:r>
      <w:r w:rsidR="00EA2A0E" w:rsidRPr="00D91ABD">
        <w:rPr>
          <w:sz w:val="22"/>
          <w:szCs w:val="22"/>
        </w:rPr>
        <w:t xml:space="preserve"> </w:t>
      </w:r>
      <w:r w:rsidRPr="00D91ABD">
        <w:rPr>
          <w:sz w:val="22"/>
          <w:szCs w:val="22"/>
        </w:rPr>
        <w:t>MN</w:t>
      </w:r>
      <w:r w:rsidR="00EA2A0E" w:rsidRPr="00D91ABD">
        <w:rPr>
          <w:sz w:val="22"/>
          <w:szCs w:val="22"/>
        </w:rPr>
        <w:t xml:space="preserve"> </w:t>
      </w:r>
      <w:r w:rsidRPr="00D91ABD">
        <w:rPr>
          <w:sz w:val="22"/>
          <w:szCs w:val="22"/>
        </w:rPr>
        <w:t>-</w:t>
      </w:r>
      <w:r w:rsidR="00EA2A0E" w:rsidRPr="00D91ABD">
        <w:rPr>
          <w:sz w:val="22"/>
          <w:szCs w:val="22"/>
        </w:rPr>
        <w:t xml:space="preserve"> </w:t>
      </w:r>
      <w:r w:rsidRPr="00D91ABD">
        <w:rPr>
          <w:sz w:val="22"/>
          <w:szCs w:val="22"/>
        </w:rPr>
        <w:t>Air</w:t>
      </w:r>
      <w:r w:rsidR="00EA2A0E" w:rsidRPr="00D91ABD">
        <w:rPr>
          <w:sz w:val="22"/>
          <w:szCs w:val="22"/>
        </w:rPr>
        <w:t xml:space="preserve"> </w:t>
      </w:r>
      <w:r w:rsidRPr="00D91ABD">
        <w:rPr>
          <w:sz w:val="22"/>
          <w:szCs w:val="22"/>
        </w:rPr>
        <w:t>show</w:t>
      </w:r>
      <w:r w:rsidR="00EA2A0E" w:rsidRPr="00D91ABD">
        <w:rPr>
          <w:sz w:val="22"/>
          <w:szCs w:val="22"/>
        </w:rPr>
        <w:t xml:space="preserve"> </w:t>
      </w:r>
      <w:r w:rsidR="00A10C38" w:rsidRPr="00D91ABD">
        <w:rPr>
          <w:sz w:val="22"/>
          <w:szCs w:val="22"/>
        </w:rPr>
        <w:t>–</w:t>
      </w:r>
      <w:r w:rsidR="00EA2A0E" w:rsidRPr="00D91ABD">
        <w:rPr>
          <w:sz w:val="22"/>
          <w:szCs w:val="22"/>
        </w:rPr>
        <w:t xml:space="preserve"> </w:t>
      </w:r>
      <w:r w:rsidR="00C43F07">
        <w:rPr>
          <w:sz w:val="22"/>
          <w:szCs w:val="22"/>
        </w:rPr>
        <w:t>TBA</w:t>
      </w:r>
      <w:r w:rsidR="00EA2A0E" w:rsidRPr="00D91ABD">
        <w:rPr>
          <w:sz w:val="22"/>
          <w:szCs w:val="22"/>
        </w:rPr>
        <w:t xml:space="preserve"> </w:t>
      </w:r>
      <w:r w:rsidRPr="00D91ABD">
        <w:rPr>
          <w:sz w:val="22"/>
          <w:szCs w:val="22"/>
        </w:rPr>
        <w:t>-</w:t>
      </w:r>
      <w:r w:rsidR="00EA2A0E" w:rsidRPr="00D91ABD">
        <w:rPr>
          <w:sz w:val="22"/>
          <w:szCs w:val="22"/>
        </w:rPr>
        <w:t xml:space="preserve"> </w:t>
      </w:r>
      <w:r w:rsidRPr="00D91ABD">
        <w:rPr>
          <w:sz w:val="22"/>
          <w:szCs w:val="22"/>
        </w:rPr>
        <w:t>320-564-6644</w:t>
      </w:r>
      <w:r w:rsidR="00EA2A0E" w:rsidRPr="00D91ABD">
        <w:rPr>
          <w:sz w:val="22"/>
          <w:szCs w:val="22"/>
        </w:rPr>
        <w:t xml:space="preserve"> </w:t>
      </w:r>
      <w:r w:rsidRPr="00D91ABD">
        <w:rPr>
          <w:sz w:val="22"/>
          <w:szCs w:val="22"/>
        </w:rPr>
        <w:t>-</w:t>
      </w:r>
      <w:r w:rsidR="00EA2A0E" w:rsidRPr="00D91ABD">
        <w:rPr>
          <w:sz w:val="22"/>
          <w:szCs w:val="22"/>
        </w:rPr>
        <w:t xml:space="preserve"> </w:t>
      </w:r>
      <w:hyperlink r:id="rId12" w:history="1">
        <w:r w:rsidRPr="00D91ABD">
          <w:rPr>
            <w:color w:val="0000FF"/>
            <w:sz w:val="22"/>
            <w:szCs w:val="22"/>
            <w:u w:val="single"/>
          </w:rPr>
          <w:t>http://www.fagenfighterswwiimuseum.org</w:t>
        </w:r>
      </w:hyperlink>
      <w:r w:rsidRPr="00D91ABD">
        <w:rPr>
          <w:sz w:val="22"/>
          <w:szCs w:val="22"/>
        </w:rPr>
        <w:t>.</w:t>
      </w:r>
    </w:p>
    <w:p w14:paraId="05A8BEC5" w14:textId="4E9B3DED" w:rsidR="001D4572" w:rsidRPr="00F5665B" w:rsidRDefault="001D4572" w:rsidP="005C43AE">
      <w:pPr>
        <w:widowControl w:val="0"/>
        <w:autoSpaceDE w:val="0"/>
        <w:autoSpaceDN w:val="0"/>
        <w:adjustRightInd w:val="0"/>
        <w:rPr>
          <w:rFonts w:eastAsiaTheme="minorHAnsi"/>
          <w:sz w:val="21"/>
          <w:szCs w:val="21"/>
        </w:rPr>
      </w:pPr>
      <w:r w:rsidRPr="00D91ABD">
        <w:rPr>
          <w:rFonts w:eastAsiaTheme="minorHAnsi"/>
          <w:sz w:val="22"/>
          <w:szCs w:val="22"/>
        </w:rPr>
        <w:t>Wings of the North Airshow - Eden Prairie </w:t>
      </w:r>
      <w:r w:rsidR="0066225E" w:rsidRPr="00D91ABD">
        <w:rPr>
          <w:rFonts w:eastAsiaTheme="minorHAnsi"/>
          <w:sz w:val="22"/>
          <w:szCs w:val="22"/>
        </w:rPr>
        <w:t>–</w:t>
      </w:r>
      <w:r w:rsidRPr="00D91ABD">
        <w:rPr>
          <w:rFonts w:eastAsiaTheme="minorHAnsi"/>
          <w:sz w:val="22"/>
          <w:szCs w:val="22"/>
        </w:rPr>
        <w:t xml:space="preserve"> </w:t>
      </w:r>
      <w:r w:rsidR="001D4353">
        <w:rPr>
          <w:rFonts w:eastAsiaTheme="minorHAnsi"/>
          <w:sz w:val="22"/>
          <w:szCs w:val="22"/>
        </w:rPr>
        <w:t>22-23 July 2023 - Flying Cloud Airport</w:t>
      </w:r>
      <w:r w:rsidR="00356B05">
        <w:rPr>
          <w:rFonts w:eastAsiaTheme="minorHAnsi"/>
          <w:sz w:val="22"/>
          <w:szCs w:val="22"/>
        </w:rPr>
        <w:t xml:space="preserve"> </w:t>
      </w:r>
      <w:r w:rsidRPr="00D91ABD">
        <w:rPr>
          <w:rFonts w:eastAsiaTheme="minorHAnsi"/>
          <w:sz w:val="22"/>
          <w:szCs w:val="22"/>
        </w:rPr>
        <w:t xml:space="preserve">- 952-746-6100 - </w:t>
      </w:r>
      <w:hyperlink r:id="rId13" w:history="1">
        <w:r w:rsidRPr="00D91ABD">
          <w:rPr>
            <w:rFonts w:eastAsiaTheme="minorHAnsi"/>
            <w:color w:val="386EFF"/>
            <w:sz w:val="22"/>
            <w:szCs w:val="22"/>
            <w:u w:val="single" w:color="386EFF"/>
          </w:rPr>
          <w:t>www.wotn.org</w:t>
        </w:r>
      </w:hyperlink>
      <w:r w:rsidR="00F30FF6">
        <w:rPr>
          <w:rFonts w:eastAsiaTheme="minorHAnsi"/>
          <w:sz w:val="21"/>
          <w:szCs w:val="21"/>
        </w:rPr>
        <w:t xml:space="preserve">   </w:t>
      </w:r>
    </w:p>
    <w:p w14:paraId="6C2ACE97" w14:textId="25C94422" w:rsidR="005C43AE" w:rsidRPr="00F5665B" w:rsidRDefault="005C43AE" w:rsidP="005C43AE">
      <w:pPr>
        <w:widowControl w:val="0"/>
        <w:autoSpaceDE w:val="0"/>
        <w:autoSpaceDN w:val="0"/>
        <w:adjustRightInd w:val="0"/>
        <w:rPr>
          <w:sz w:val="21"/>
          <w:szCs w:val="21"/>
        </w:rPr>
      </w:pPr>
      <w:r w:rsidRPr="00F5665B">
        <w:rPr>
          <w:sz w:val="21"/>
          <w:szCs w:val="21"/>
        </w:rPr>
        <w:t>Alliance</w:t>
      </w:r>
      <w:r w:rsidR="00EA2A0E" w:rsidRPr="00F5665B">
        <w:rPr>
          <w:sz w:val="21"/>
          <w:szCs w:val="21"/>
        </w:rPr>
        <w:t xml:space="preserve"> </w:t>
      </w:r>
      <w:r w:rsidRPr="00F5665B">
        <w:rPr>
          <w:sz w:val="21"/>
          <w:szCs w:val="21"/>
        </w:rPr>
        <w:t>Fran</w:t>
      </w:r>
      <w:r w:rsidR="0066225E" w:rsidRPr="00F5665B">
        <w:rPr>
          <w:sz w:val="21"/>
          <w:szCs w:val="21"/>
        </w:rPr>
        <w:t>ç</w:t>
      </w:r>
      <w:r w:rsidRPr="00F5665B">
        <w:rPr>
          <w:sz w:val="21"/>
          <w:szCs w:val="21"/>
        </w:rPr>
        <w:t>aise</w:t>
      </w:r>
      <w:r w:rsidR="00294598" w:rsidRPr="00F5665B">
        <w:rPr>
          <w:sz w:val="21"/>
          <w:szCs w:val="21"/>
        </w:rPr>
        <w:t xml:space="preserve"> </w:t>
      </w:r>
      <w:r w:rsidRPr="00F5665B">
        <w:rPr>
          <w:sz w:val="21"/>
          <w:szCs w:val="21"/>
        </w:rPr>
        <w:t>612-332-0436</w:t>
      </w:r>
      <w:r w:rsidR="00EA2A0E" w:rsidRPr="00F5665B">
        <w:rPr>
          <w:sz w:val="21"/>
          <w:szCs w:val="21"/>
        </w:rPr>
        <w:t xml:space="preserve"> </w:t>
      </w:r>
      <w:r w:rsidRPr="00F5665B">
        <w:rPr>
          <w:sz w:val="21"/>
          <w:szCs w:val="21"/>
        </w:rPr>
        <w:t>-</w:t>
      </w:r>
      <w:r w:rsidR="00EA2A0E" w:rsidRPr="00F5665B">
        <w:rPr>
          <w:sz w:val="21"/>
          <w:szCs w:val="21"/>
        </w:rPr>
        <w:t xml:space="preserve"> </w:t>
      </w:r>
      <w:hyperlink r:id="rId14" w:history="1">
        <w:r w:rsidRPr="00F5665B">
          <w:rPr>
            <w:color w:val="0950D0"/>
            <w:sz w:val="21"/>
            <w:szCs w:val="21"/>
            <w:u w:val="single" w:color="0950D0"/>
          </w:rPr>
          <w:t>www.afmsp.org</w:t>
        </w:r>
      </w:hyperlink>
      <w:r w:rsidR="00EA2A0E" w:rsidRPr="00F5665B">
        <w:rPr>
          <w:color w:val="0950D0"/>
          <w:sz w:val="21"/>
          <w:szCs w:val="21"/>
          <w:u w:color="0950D0"/>
        </w:rPr>
        <w:t xml:space="preserve"> </w:t>
      </w:r>
    </w:p>
    <w:p w14:paraId="3D11F29E" w14:textId="1250DF47" w:rsidR="00C0461C" w:rsidRPr="00F5665B" w:rsidRDefault="00C0461C" w:rsidP="00630693">
      <w:pPr>
        <w:widowControl w:val="0"/>
        <w:tabs>
          <w:tab w:val="left" w:pos="270"/>
        </w:tabs>
        <w:autoSpaceDE w:val="0"/>
        <w:autoSpaceDN w:val="0"/>
        <w:adjustRightInd w:val="0"/>
        <w:rPr>
          <w:rStyle w:val="Hyperlink"/>
          <w:sz w:val="21"/>
          <w:szCs w:val="21"/>
        </w:rPr>
      </w:pPr>
      <w:r w:rsidRPr="00F5665B">
        <w:rPr>
          <w:sz w:val="21"/>
          <w:szCs w:val="21"/>
        </w:rPr>
        <w:t xml:space="preserve">Selim Center for </w:t>
      </w:r>
      <w:r w:rsidR="00E9315B" w:rsidRPr="00F5665B">
        <w:rPr>
          <w:sz w:val="21"/>
          <w:szCs w:val="21"/>
        </w:rPr>
        <w:t>Lifelong</w:t>
      </w:r>
      <w:r w:rsidRPr="00F5665B">
        <w:rPr>
          <w:sz w:val="21"/>
          <w:szCs w:val="21"/>
        </w:rPr>
        <w:t xml:space="preserve"> Learning, UST, https</w:t>
      </w:r>
      <w:hyperlink r:id="rId15" w:history="1">
        <w:r w:rsidRPr="00F5665B">
          <w:rPr>
            <w:rStyle w:val="Hyperlink"/>
            <w:sz w:val="21"/>
            <w:szCs w:val="21"/>
          </w:rPr>
          <w:t>://www.stthomas.edu/selimcenter/</w:t>
        </w:r>
      </w:hyperlink>
    </w:p>
    <w:p w14:paraId="36FE32FA" w14:textId="77777777" w:rsidR="000C535D" w:rsidRPr="00F5665B" w:rsidRDefault="000C535D" w:rsidP="00630693">
      <w:pPr>
        <w:rPr>
          <w:color w:val="000000"/>
          <w:sz w:val="21"/>
          <w:szCs w:val="21"/>
        </w:rPr>
      </w:pPr>
      <w:r w:rsidRPr="00F5665B">
        <w:rPr>
          <w:color w:val="000000"/>
          <w:sz w:val="21"/>
          <w:szCs w:val="21"/>
        </w:rPr>
        <w:t>Western Naval Historical Association</w:t>
      </w:r>
    </w:p>
    <w:p w14:paraId="50F6689A" w14:textId="7E75F9F8" w:rsidR="000C535D" w:rsidRPr="00F5665B" w:rsidRDefault="00000000" w:rsidP="00630693">
      <w:pPr>
        <w:rPr>
          <w:rStyle w:val="Hyperlink"/>
          <w:sz w:val="21"/>
          <w:szCs w:val="21"/>
        </w:rPr>
      </w:pPr>
      <w:hyperlink r:id="rId16" w:history="1">
        <w:r w:rsidR="000C535D" w:rsidRPr="00F5665B">
          <w:rPr>
            <w:rStyle w:val="Hyperlink"/>
            <w:sz w:val="21"/>
            <w:szCs w:val="21"/>
          </w:rPr>
          <w:t>info@wnha.net</w:t>
        </w:r>
      </w:hyperlink>
    </w:p>
    <w:p w14:paraId="19F18DB3" w14:textId="77777777" w:rsidR="00FF6C4F" w:rsidRPr="00F5665B" w:rsidRDefault="00FF6C4F" w:rsidP="00FF6C4F">
      <w:pPr>
        <w:tabs>
          <w:tab w:val="left" w:pos="270"/>
          <w:tab w:val="left" w:pos="1800"/>
        </w:tabs>
        <w:autoSpaceDE w:val="0"/>
        <w:autoSpaceDN w:val="0"/>
        <w:adjustRightInd w:val="0"/>
        <w:rPr>
          <w:sz w:val="21"/>
          <w:szCs w:val="21"/>
        </w:rPr>
      </w:pPr>
      <w:r w:rsidRPr="00F5665B">
        <w:rPr>
          <w:sz w:val="21"/>
          <w:szCs w:val="21"/>
        </w:rPr>
        <w:t xml:space="preserve">Honor Flight - Jerry Kyser - 651-338-2717 - </w:t>
      </w:r>
      <w:hyperlink r:id="rId17" w:history="1">
        <w:r w:rsidRPr="00F5665B">
          <w:rPr>
            <w:color w:val="0050B1"/>
            <w:sz w:val="21"/>
            <w:szCs w:val="21"/>
            <w:u w:val="single"/>
          </w:rPr>
          <w:t>crazyjerry45@hotmail.com</w:t>
        </w:r>
      </w:hyperlink>
    </w:p>
    <w:p w14:paraId="16617283" w14:textId="702D1191" w:rsidR="009A6A7D" w:rsidRPr="00F5665B" w:rsidRDefault="00FF6C4F" w:rsidP="00E370FC">
      <w:pPr>
        <w:widowControl w:val="0"/>
        <w:tabs>
          <w:tab w:val="left" w:pos="270"/>
        </w:tabs>
        <w:autoSpaceDE w:val="0"/>
        <w:autoSpaceDN w:val="0"/>
        <w:adjustRightInd w:val="0"/>
        <w:spacing w:after="40"/>
        <w:rPr>
          <w:sz w:val="21"/>
          <w:szCs w:val="21"/>
        </w:rPr>
      </w:pPr>
      <w:r w:rsidRPr="00F5665B">
        <w:rPr>
          <w:sz w:val="21"/>
          <w:szCs w:val="21"/>
        </w:rPr>
        <w:t>CAF - Commemorative Air Force - 651-455-6942 -</w:t>
      </w:r>
      <w:hyperlink r:id="rId18" w:history="1">
        <w:r w:rsidRPr="00F5665B">
          <w:rPr>
            <w:color w:val="0050B1"/>
            <w:sz w:val="21"/>
            <w:szCs w:val="21"/>
            <w:u w:val="single"/>
          </w:rPr>
          <w:t>www.cafmn.org</w:t>
        </w:r>
      </w:hyperlink>
    </w:p>
    <w:p w14:paraId="7BE4A879" w14:textId="13F82C28" w:rsidR="001D744C" w:rsidRPr="006D344B" w:rsidRDefault="005C43AE" w:rsidP="002E6004">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rPr>
          <w:b/>
          <w:bCs/>
        </w:rPr>
      </w:pPr>
      <w:r w:rsidRPr="006D344B">
        <w:rPr>
          <w:b/>
          <w:bCs/>
        </w:rPr>
        <w:t>We</w:t>
      </w:r>
      <w:r w:rsidR="00EA2A0E" w:rsidRPr="006D344B">
        <w:rPr>
          <w:b/>
          <w:bCs/>
        </w:rPr>
        <w:t xml:space="preserve"> </w:t>
      </w:r>
      <w:r w:rsidRPr="006D344B">
        <w:rPr>
          <w:b/>
          <w:bCs/>
        </w:rPr>
        <w:t>need</w:t>
      </w:r>
      <w:r w:rsidR="00EA2A0E" w:rsidRPr="006D344B">
        <w:rPr>
          <w:b/>
          <w:bCs/>
        </w:rPr>
        <w:t xml:space="preserve"> </w:t>
      </w:r>
      <w:r w:rsidRPr="006D344B">
        <w:rPr>
          <w:b/>
          <w:bCs/>
        </w:rPr>
        <w:t>volunteers</w:t>
      </w:r>
      <w:r w:rsidR="00EA2A0E" w:rsidRPr="006D344B">
        <w:rPr>
          <w:b/>
          <w:bCs/>
        </w:rPr>
        <w:t xml:space="preserve"> </w:t>
      </w:r>
      <w:r w:rsidRPr="006D344B">
        <w:rPr>
          <w:b/>
          <w:bCs/>
        </w:rPr>
        <w:t>to</w:t>
      </w:r>
      <w:r w:rsidR="00EA2A0E" w:rsidRPr="006D344B">
        <w:rPr>
          <w:b/>
          <w:bCs/>
        </w:rPr>
        <w:t xml:space="preserve"> </w:t>
      </w:r>
      <w:r w:rsidRPr="006D344B">
        <w:rPr>
          <w:b/>
          <w:bCs/>
        </w:rPr>
        <w:t>drive</w:t>
      </w:r>
      <w:r w:rsidR="00EA2A0E" w:rsidRPr="006D344B">
        <w:rPr>
          <w:b/>
          <w:bCs/>
        </w:rPr>
        <w:t xml:space="preserve"> </w:t>
      </w:r>
      <w:r w:rsidRPr="006D344B">
        <w:rPr>
          <w:b/>
          <w:bCs/>
        </w:rPr>
        <w:t>our</w:t>
      </w:r>
      <w:r w:rsidR="00EA2A0E" w:rsidRPr="006D344B">
        <w:rPr>
          <w:b/>
          <w:bCs/>
        </w:rPr>
        <w:t xml:space="preserve"> </w:t>
      </w:r>
      <w:r w:rsidRPr="006D344B">
        <w:rPr>
          <w:b/>
          <w:bCs/>
        </w:rPr>
        <w:t>veterans</w:t>
      </w:r>
      <w:r w:rsidR="00EA2A0E" w:rsidRPr="006D344B">
        <w:rPr>
          <w:b/>
          <w:bCs/>
        </w:rPr>
        <w:t xml:space="preserve"> </w:t>
      </w:r>
      <w:r w:rsidRPr="006D344B">
        <w:rPr>
          <w:b/>
          <w:bCs/>
        </w:rPr>
        <w:t>to</w:t>
      </w:r>
      <w:r w:rsidR="00EA2A0E" w:rsidRPr="006D344B">
        <w:rPr>
          <w:b/>
          <w:bCs/>
        </w:rPr>
        <w:t xml:space="preserve"> </w:t>
      </w:r>
      <w:r w:rsidRPr="006D344B">
        <w:rPr>
          <w:b/>
          <w:bCs/>
        </w:rPr>
        <w:t>and</w:t>
      </w:r>
      <w:r w:rsidR="00EA2A0E" w:rsidRPr="006D344B">
        <w:rPr>
          <w:b/>
          <w:bCs/>
        </w:rPr>
        <w:t xml:space="preserve"> </w:t>
      </w:r>
      <w:r w:rsidRPr="006D344B">
        <w:rPr>
          <w:b/>
          <w:bCs/>
        </w:rPr>
        <w:t>from</w:t>
      </w:r>
      <w:r w:rsidR="00EA2A0E" w:rsidRPr="006D344B">
        <w:rPr>
          <w:b/>
          <w:bCs/>
        </w:rPr>
        <w:t xml:space="preserve"> </w:t>
      </w:r>
      <w:r w:rsidRPr="006D344B">
        <w:rPr>
          <w:b/>
          <w:bCs/>
        </w:rPr>
        <w:t>meetings.</w:t>
      </w:r>
      <w:r w:rsidR="00EA2A0E" w:rsidRPr="006D344B">
        <w:rPr>
          <w:b/>
          <w:bCs/>
        </w:rPr>
        <w:t xml:space="preserve"> </w:t>
      </w:r>
      <w:r w:rsidRPr="006D344B">
        <w:rPr>
          <w:b/>
          <w:bCs/>
        </w:rPr>
        <w:t>Please</w:t>
      </w:r>
      <w:r w:rsidR="00EA2A0E" w:rsidRPr="006D344B">
        <w:rPr>
          <w:b/>
          <w:bCs/>
        </w:rPr>
        <w:t xml:space="preserve"> </w:t>
      </w:r>
      <w:r w:rsidRPr="006D344B">
        <w:rPr>
          <w:b/>
          <w:bCs/>
        </w:rPr>
        <w:t>contact</w:t>
      </w:r>
      <w:r w:rsidR="00EA2A0E" w:rsidRPr="006D344B">
        <w:rPr>
          <w:b/>
          <w:bCs/>
        </w:rPr>
        <w:t xml:space="preserve"> </w:t>
      </w:r>
      <w:r w:rsidRPr="006D344B">
        <w:rPr>
          <w:b/>
          <w:bCs/>
        </w:rPr>
        <w:t>Don</w:t>
      </w:r>
      <w:r w:rsidR="00EA2A0E" w:rsidRPr="006D344B">
        <w:rPr>
          <w:b/>
          <w:bCs/>
        </w:rPr>
        <w:t xml:space="preserve"> </w:t>
      </w:r>
      <w:r w:rsidRPr="006D344B">
        <w:rPr>
          <w:b/>
          <w:bCs/>
        </w:rPr>
        <w:t>Patton</w:t>
      </w:r>
      <w:r w:rsidR="00EA2A0E" w:rsidRPr="006D344B">
        <w:rPr>
          <w:b/>
          <w:bCs/>
        </w:rPr>
        <w:t xml:space="preserve"> </w:t>
      </w:r>
      <w:r w:rsidRPr="006D344B">
        <w:rPr>
          <w:b/>
          <w:bCs/>
        </w:rPr>
        <w:t>at</w:t>
      </w:r>
      <w:r w:rsidR="00EA2A0E" w:rsidRPr="006D344B">
        <w:rPr>
          <w:b/>
          <w:bCs/>
        </w:rPr>
        <w:t xml:space="preserve"> </w:t>
      </w:r>
      <w:r w:rsidRPr="006D344B">
        <w:rPr>
          <w:b/>
          <w:bCs/>
        </w:rPr>
        <w:t>cell</w:t>
      </w:r>
      <w:r w:rsidR="00EA2A0E" w:rsidRPr="006D344B">
        <w:rPr>
          <w:b/>
          <w:bCs/>
        </w:rPr>
        <w:t xml:space="preserve"> </w:t>
      </w:r>
      <w:r w:rsidRPr="006D344B">
        <w:rPr>
          <w:b/>
          <w:bCs/>
        </w:rPr>
        <w:t>612-867-5144</w:t>
      </w:r>
      <w:r w:rsidR="00EA2A0E" w:rsidRPr="006D344B">
        <w:rPr>
          <w:b/>
          <w:bCs/>
        </w:rPr>
        <w:t xml:space="preserve"> </w:t>
      </w:r>
      <w:r w:rsidRPr="006D344B">
        <w:rPr>
          <w:b/>
          <w:bCs/>
        </w:rPr>
        <w:t>or</w:t>
      </w:r>
      <w:r w:rsidR="00EA2A0E" w:rsidRPr="006D344B">
        <w:rPr>
          <w:b/>
          <w:bCs/>
        </w:rPr>
        <w:t xml:space="preserve"> </w:t>
      </w:r>
      <w:hyperlink r:id="rId19" w:history="1">
        <w:r w:rsidRPr="006D344B">
          <w:rPr>
            <w:b/>
            <w:bCs/>
            <w:color w:val="0000FF"/>
            <w:u w:val="single"/>
          </w:rPr>
          <w:t>coldpatton@yahoo.com</w:t>
        </w:r>
      </w:hyperlink>
    </w:p>
    <w:p w14:paraId="3E5550CE" w14:textId="28FDD2EC" w:rsidR="00F147AA" w:rsidRPr="006D344B" w:rsidRDefault="005C43AE" w:rsidP="0066225E">
      <w:pPr>
        <w:tabs>
          <w:tab w:val="left" w:pos="270"/>
          <w:tab w:val="left" w:pos="930"/>
        </w:tabs>
        <w:autoSpaceDE w:val="0"/>
        <w:autoSpaceDN w:val="0"/>
        <w:adjustRightInd w:val="0"/>
        <w:spacing w:before="40"/>
        <w:jc w:val="center"/>
      </w:pPr>
      <w:r w:rsidRPr="006D344B">
        <w:rPr>
          <w:b/>
          <w:bCs/>
        </w:rPr>
        <w:t>Round</w:t>
      </w:r>
      <w:r w:rsidR="00EA2A0E" w:rsidRPr="006D344B">
        <w:rPr>
          <w:b/>
          <w:bCs/>
        </w:rPr>
        <w:t xml:space="preserve"> </w:t>
      </w:r>
      <w:r w:rsidRPr="006D344B">
        <w:rPr>
          <w:b/>
          <w:bCs/>
        </w:rPr>
        <w:t>Table</w:t>
      </w:r>
      <w:r w:rsidR="00EA2A0E" w:rsidRPr="006D344B">
        <w:rPr>
          <w:b/>
          <w:bCs/>
        </w:rPr>
        <w:t xml:space="preserve"> </w:t>
      </w:r>
      <w:r w:rsidRPr="006D344B">
        <w:rPr>
          <w:b/>
          <w:bCs/>
        </w:rPr>
        <w:t>Schedule</w:t>
      </w:r>
      <w:r w:rsidR="00EA2A0E" w:rsidRPr="006D344B">
        <w:rPr>
          <w:b/>
          <w:bCs/>
        </w:rPr>
        <w:t xml:space="preserve"> </w:t>
      </w:r>
      <w:r w:rsidR="0015316A">
        <w:rPr>
          <w:b/>
          <w:bCs/>
        </w:rPr>
        <w:t>2023</w:t>
      </w:r>
    </w:p>
    <w:p w14:paraId="2583362C" w14:textId="76832DAD"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 xml:space="preserve">14 Feb. </w:t>
      </w:r>
      <w:r w:rsidRPr="00F5665B">
        <w:rPr>
          <w:sz w:val="22"/>
          <w:szCs w:val="22"/>
        </w:rPr>
        <w:tab/>
      </w:r>
      <w:r w:rsidR="00EA23AD">
        <w:rPr>
          <w:sz w:val="22"/>
          <w:szCs w:val="22"/>
        </w:rPr>
        <w:t>Marshall and Stimson</w:t>
      </w:r>
    </w:p>
    <w:p w14:paraId="2E1888C9" w14:textId="291EFCCF" w:rsidR="0043767F" w:rsidRDefault="0043767F" w:rsidP="0015316A">
      <w:pPr>
        <w:tabs>
          <w:tab w:val="left" w:pos="270"/>
          <w:tab w:val="left" w:pos="810"/>
        </w:tabs>
        <w:autoSpaceDE w:val="0"/>
        <w:autoSpaceDN w:val="0"/>
        <w:adjustRightInd w:val="0"/>
      </w:pPr>
      <w:r w:rsidRPr="00F5665B">
        <w:rPr>
          <w:sz w:val="22"/>
          <w:szCs w:val="22"/>
        </w:rPr>
        <w:t xml:space="preserve">14 Mar. </w:t>
      </w:r>
      <w:r w:rsidR="002237C1" w:rsidRPr="00F5665B">
        <w:rPr>
          <w:sz w:val="22"/>
          <w:szCs w:val="22"/>
        </w:rPr>
        <w:t>Navies of World</w:t>
      </w:r>
      <w:r w:rsidR="002237C1">
        <w:t xml:space="preserve"> </w:t>
      </w:r>
      <w:r w:rsidR="002237C1" w:rsidRPr="00F5665B">
        <w:rPr>
          <w:sz w:val="22"/>
          <w:szCs w:val="22"/>
        </w:rPr>
        <w:t>War II</w:t>
      </w:r>
    </w:p>
    <w:p w14:paraId="5D8F2999" w14:textId="3CAF12D2"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28 Mar.</w:t>
      </w:r>
      <w:r w:rsidRPr="00F5665B">
        <w:rPr>
          <w:sz w:val="22"/>
          <w:szCs w:val="22"/>
        </w:rPr>
        <w:tab/>
        <w:t>Patton &amp; Victory in North Africa</w:t>
      </w:r>
    </w:p>
    <w:p w14:paraId="2371E173" w14:textId="4E727533"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 xml:space="preserve">11 Apr. </w:t>
      </w:r>
      <w:r w:rsidRPr="00F5665B">
        <w:rPr>
          <w:sz w:val="22"/>
          <w:szCs w:val="22"/>
        </w:rPr>
        <w:tab/>
      </w:r>
      <w:r w:rsidR="00EA23AD">
        <w:rPr>
          <w:sz w:val="22"/>
          <w:szCs w:val="22"/>
        </w:rPr>
        <w:t>New Guinea – Buna</w:t>
      </w:r>
    </w:p>
    <w:p w14:paraId="49BE408B" w14:textId="45A90818" w:rsidR="0015316A" w:rsidRPr="00F5665B" w:rsidRDefault="001967BF" w:rsidP="001967BF">
      <w:pPr>
        <w:tabs>
          <w:tab w:val="left" w:pos="270"/>
          <w:tab w:val="left" w:pos="810"/>
        </w:tabs>
        <w:autoSpaceDE w:val="0"/>
        <w:autoSpaceDN w:val="0"/>
        <w:adjustRightInd w:val="0"/>
        <w:spacing w:after="60"/>
        <w:rPr>
          <w:sz w:val="22"/>
          <w:szCs w:val="22"/>
        </w:rPr>
      </w:pPr>
      <w:r w:rsidRPr="00F5665B">
        <w:rPr>
          <w:noProof/>
          <w:sz w:val="22"/>
          <w:szCs w:val="22"/>
        </w:rPr>
        <mc:AlternateContent>
          <mc:Choice Requires="wps">
            <w:drawing>
              <wp:anchor distT="0" distB="0" distL="88900" distR="88900" simplePos="0" relativeHeight="251659264" behindDoc="0" locked="0" layoutInCell="0" allowOverlap="1" wp14:anchorId="56204C79" wp14:editId="5889B062">
                <wp:simplePos x="0" y="0"/>
                <wp:positionH relativeFrom="page">
                  <wp:posOffset>3988435</wp:posOffset>
                </wp:positionH>
                <wp:positionV relativeFrom="paragraph">
                  <wp:posOffset>209550</wp:posOffset>
                </wp:positionV>
                <wp:extent cx="2895600" cy="5080"/>
                <wp:effectExtent l="0" t="0"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6260A"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05pt,16.5pt" to="542.05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" o:allowincell="f">
                <w10:wrap anchorx="page"/>
              </v:line>
            </w:pict>
          </mc:Fallback>
        </mc:AlternateContent>
      </w:r>
      <w:r w:rsidR="0043767F" w:rsidRPr="00F5665B">
        <w:rPr>
          <w:sz w:val="22"/>
          <w:szCs w:val="22"/>
        </w:rPr>
        <w:t>9 May</w:t>
      </w:r>
      <w:r w:rsidR="0043767F" w:rsidRPr="00F5665B">
        <w:rPr>
          <w:sz w:val="22"/>
          <w:szCs w:val="22"/>
        </w:rPr>
        <w:tab/>
        <w:t>8</w:t>
      </w:r>
      <w:r w:rsidR="0043767F" w:rsidRPr="00F5665B">
        <w:rPr>
          <w:sz w:val="22"/>
          <w:szCs w:val="22"/>
          <w:vertAlign w:val="superscript"/>
        </w:rPr>
        <w:t>th</w:t>
      </w:r>
      <w:r w:rsidR="0043767F" w:rsidRPr="00F5665B">
        <w:rPr>
          <w:sz w:val="22"/>
          <w:szCs w:val="22"/>
        </w:rPr>
        <w:t xml:space="preserve"> Air Force in Europe</w:t>
      </w:r>
    </w:p>
    <w:p w14:paraId="392ACC7B" w14:textId="1B7DD6E0" w:rsidR="005C43AE" w:rsidRPr="00F5665B" w:rsidRDefault="005C43AE" w:rsidP="001967BF">
      <w:pPr>
        <w:tabs>
          <w:tab w:val="left" w:pos="270"/>
          <w:tab w:val="left" w:pos="930"/>
        </w:tabs>
        <w:autoSpaceDE w:val="0"/>
        <w:autoSpaceDN w:val="0"/>
        <w:adjustRightInd w:val="0"/>
        <w:snapToGrid w:val="0"/>
        <w:jc w:val="center"/>
        <w:rPr>
          <w:b/>
          <w:bCs/>
          <w:sz w:val="22"/>
          <w:szCs w:val="22"/>
        </w:rPr>
      </w:pPr>
      <w:r w:rsidRPr="00F5665B">
        <w:rPr>
          <w:b/>
          <w:bCs/>
          <w:sz w:val="22"/>
          <w:szCs w:val="22"/>
        </w:rPr>
        <w:t>The</w:t>
      </w:r>
      <w:r w:rsidR="00EA2A0E" w:rsidRPr="00F5665B">
        <w:rPr>
          <w:b/>
          <w:bCs/>
          <w:sz w:val="22"/>
          <w:szCs w:val="22"/>
        </w:rPr>
        <w:t xml:space="preserve"> </w:t>
      </w:r>
      <w:r w:rsidRPr="00F5665B">
        <w:rPr>
          <w:b/>
          <w:bCs/>
          <w:sz w:val="22"/>
          <w:szCs w:val="22"/>
        </w:rPr>
        <w:t>Round</w:t>
      </w:r>
      <w:r w:rsidR="00EA2A0E" w:rsidRPr="00F5665B">
        <w:rPr>
          <w:b/>
          <w:bCs/>
          <w:sz w:val="22"/>
          <w:szCs w:val="22"/>
        </w:rPr>
        <w:t xml:space="preserve"> </w:t>
      </w:r>
      <w:r w:rsidRPr="00F5665B">
        <w:rPr>
          <w:b/>
          <w:bCs/>
          <w:sz w:val="22"/>
          <w:szCs w:val="22"/>
        </w:rPr>
        <w:t>Table</w:t>
      </w:r>
      <w:r w:rsidR="00EA2A0E" w:rsidRPr="00F5665B">
        <w:rPr>
          <w:b/>
          <w:bCs/>
          <w:sz w:val="22"/>
          <w:szCs w:val="22"/>
        </w:rPr>
        <w:t xml:space="preserve"> </w:t>
      </w:r>
      <w:r w:rsidRPr="00F5665B">
        <w:rPr>
          <w:b/>
          <w:bCs/>
          <w:sz w:val="22"/>
          <w:szCs w:val="22"/>
        </w:rPr>
        <w:t>is</w:t>
      </w:r>
      <w:r w:rsidR="00EA2A0E" w:rsidRPr="00F5665B">
        <w:rPr>
          <w:b/>
          <w:bCs/>
          <w:sz w:val="22"/>
          <w:szCs w:val="22"/>
        </w:rPr>
        <w:t xml:space="preserve"> </w:t>
      </w:r>
      <w:r w:rsidRPr="00F5665B">
        <w:rPr>
          <w:b/>
          <w:bCs/>
          <w:sz w:val="22"/>
          <w:szCs w:val="22"/>
        </w:rPr>
        <w:t>a</w:t>
      </w:r>
      <w:r w:rsidR="00EA2A0E" w:rsidRPr="00F5665B">
        <w:rPr>
          <w:b/>
          <w:bCs/>
          <w:sz w:val="22"/>
          <w:szCs w:val="22"/>
        </w:rPr>
        <w:t xml:space="preserve"> </w:t>
      </w:r>
      <w:r w:rsidRPr="00F5665B">
        <w:rPr>
          <w:b/>
          <w:bCs/>
          <w:sz w:val="22"/>
          <w:szCs w:val="22"/>
        </w:rPr>
        <w:t>501.c.3</w:t>
      </w:r>
      <w:r w:rsidR="00EA2A0E" w:rsidRPr="00F5665B">
        <w:rPr>
          <w:b/>
          <w:bCs/>
          <w:sz w:val="22"/>
          <w:szCs w:val="22"/>
        </w:rPr>
        <w:t xml:space="preserve"> </w:t>
      </w:r>
      <w:r w:rsidRPr="00F5665B">
        <w:rPr>
          <w:b/>
          <w:bCs/>
          <w:sz w:val="22"/>
          <w:szCs w:val="22"/>
        </w:rPr>
        <w:t>non-profit.</w:t>
      </w:r>
    </w:p>
    <w:p w14:paraId="39F362E0" w14:textId="0FD2E9A6" w:rsidR="005C43AE" w:rsidRPr="00F5665B" w:rsidRDefault="005C43AE" w:rsidP="001967BF">
      <w:pPr>
        <w:tabs>
          <w:tab w:val="left" w:pos="270"/>
          <w:tab w:val="left" w:pos="930"/>
        </w:tabs>
        <w:autoSpaceDE w:val="0"/>
        <w:autoSpaceDN w:val="0"/>
        <w:adjustRightInd w:val="0"/>
        <w:snapToGrid w:val="0"/>
        <w:jc w:val="center"/>
        <w:rPr>
          <w:b/>
          <w:bCs/>
          <w:sz w:val="22"/>
          <w:szCs w:val="22"/>
        </w:rPr>
      </w:pPr>
      <w:r w:rsidRPr="00F5665B">
        <w:rPr>
          <w:b/>
          <w:bCs/>
          <w:sz w:val="22"/>
          <w:szCs w:val="22"/>
        </w:rPr>
        <w:t>We</w:t>
      </w:r>
      <w:r w:rsidR="00EA2A0E" w:rsidRPr="00F5665B">
        <w:rPr>
          <w:b/>
          <w:bCs/>
          <w:sz w:val="22"/>
          <w:szCs w:val="22"/>
        </w:rPr>
        <w:t xml:space="preserve"> </w:t>
      </w:r>
      <w:r w:rsidRPr="00F5665B">
        <w:rPr>
          <w:b/>
          <w:bCs/>
          <w:sz w:val="22"/>
          <w:szCs w:val="22"/>
        </w:rPr>
        <w:t>would</w:t>
      </w:r>
      <w:r w:rsidR="00EA2A0E" w:rsidRPr="00F5665B">
        <w:rPr>
          <w:b/>
          <w:bCs/>
          <w:sz w:val="22"/>
          <w:szCs w:val="22"/>
        </w:rPr>
        <w:t xml:space="preserve"> </w:t>
      </w:r>
      <w:r w:rsidRPr="00F5665B">
        <w:rPr>
          <w:b/>
          <w:bCs/>
          <w:sz w:val="22"/>
          <w:szCs w:val="22"/>
        </w:rPr>
        <w:t>greatly</w:t>
      </w:r>
      <w:r w:rsidR="00EA2A0E" w:rsidRPr="00F5665B">
        <w:rPr>
          <w:b/>
          <w:bCs/>
          <w:sz w:val="22"/>
          <w:szCs w:val="22"/>
        </w:rPr>
        <w:t xml:space="preserve"> </w:t>
      </w:r>
      <w:r w:rsidRPr="00F5665B">
        <w:rPr>
          <w:b/>
          <w:bCs/>
          <w:sz w:val="22"/>
          <w:szCs w:val="22"/>
        </w:rPr>
        <w:t>appreciate</w:t>
      </w:r>
      <w:r w:rsidR="00EA2A0E" w:rsidRPr="00F5665B">
        <w:rPr>
          <w:b/>
          <w:bCs/>
          <w:sz w:val="22"/>
          <w:szCs w:val="22"/>
        </w:rPr>
        <w:t xml:space="preserve"> </w:t>
      </w:r>
      <w:r w:rsidRPr="00F5665B">
        <w:rPr>
          <w:b/>
          <w:bCs/>
          <w:sz w:val="22"/>
          <w:szCs w:val="22"/>
        </w:rPr>
        <w:t>your</w:t>
      </w:r>
      <w:r w:rsidR="00EA2A0E" w:rsidRPr="00F5665B">
        <w:rPr>
          <w:b/>
          <w:bCs/>
          <w:sz w:val="22"/>
          <w:szCs w:val="22"/>
        </w:rPr>
        <w:t xml:space="preserve"> </w:t>
      </w:r>
    </w:p>
    <w:p w14:paraId="2B0798A7" w14:textId="196DF691" w:rsidR="00AF6F83" w:rsidRDefault="00381E63" w:rsidP="00AE62DA">
      <w:pPr>
        <w:snapToGrid w:val="0"/>
        <w:jc w:val="center"/>
        <w:rPr>
          <w:b/>
          <w:bCs/>
          <w:sz w:val="22"/>
          <w:szCs w:val="22"/>
        </w:rPr>
      </w:pPr>
      <w:r w:rsidRPr="00F5665B">
        <w:rPr>
          <w:noProof/>
          <w:sz w:val="22"/>
          <w:szCs w:val="22"/>
        </w:rPr>
        <mc:AlternateContent>
          <mc:Choice Requires="wps">
            <w:drawing>
              <wp:anchor distT="0" distB="0" distL="88900" distR="88900" simplePos="0" relativeHeight="251663360" behindDoc="0" locked="0" layoutInCell="0" allowOverlap="1" wp14:anchorId="148AE615" wp14:editId="7F33792C">
                <wp:simplePos x="0" y="0"/>
                <wp:positionH relativeFrom="page">
                  <wp:posOffset>3990975</wp:posOffset>
                </wp:positionH>
                <wp:positionV relativeFrom="paragraph">
                  <wp:posOffset>174625</wp:posOffset>
                </wp:positionV>
                <wp:extent cx="2895600" cy="5080"/>
                <wp:effectExtent l="0" t="0" r="1270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39B43" id="Straight Connector 7" o:spid="_x0000_s1026" style="position:absolute;z-index:251663360;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25pt,13.75pt" to="542.2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" o:allowincell="f">
                <w10:wrap anchorx="page"/>
              </v:line>
            </w:pict>
          </mc:Fallback>
        </mc:AlternateContent>
      </w:r>
      <w:r w:rsidR="005C43AE" w:rsidRPr="00F5665B">
        <w:rPr>
          <w:b/>
          <w:bCs/>
          <w:sz w:val="22"/>
          <w:szCs w:val="22"/>
        </w:rPr>
        <w:t>supporting</w:t>
      </w:r>
      <w:r w:rsidR="00EA2A0E" w:rsidRPr="00F5665B">
        <w:rPr>
          <w:b/>
          <w:bCs/>
          <w:sz w:val="22"/>
          <w:szCs w:val="22"/>
        </w:rPr>
        <w:t xml:space="preserve"> </w:t>
      </w:r>
      <w:r w:rsidR="005C43AE" w:rsidRPr="00F5665B">
        <w:rPr>
          <w:b/>
          <w:bCs/>
          <w:sz w:val="22"/>
          <w:szCs w:val="22"/>
        </w:rPr>
        <w:t>the</w:t>
      </w:r>
      <w:r w:rsidR="00EA2A0E" w:rsidRPr="00F5665B">
        <w:rPr>
          <w:b/>
          <w:bCs/>
          <w:sz w:val="22"/>
          <w:szCs w:val="22"/>
        </w:rPr>
        <w:t xml:space="preserve"> </w:t>
      </w:r>
      <w:r w:rsidR="005C43AE" w:rsidRPr="00F5665B">
        <w:rPr>
          <w:b/>
          <w:bCs/>
          <w:sz w:val="22"/>
          <w:szCs w:val="22"/>
        </w:rPr>
        <w:t>HCDWW2RT</w:t>
      </w:r>
      <w:r w:rsidR="00C37DE3" w:rsidRPr="00F5665B">
        <w:rPr>
          <w:b/>
          <w:bCs/>
          <w:sz w:val="22"/>
          <w:szCs w:val="22"/>
        </w:rPr>
        <w:t>.</w:t>
      </w:r>
    </w:p>
    <w:tbl>
      <w:tblPr>
        <w:tblStyle w:val="TableGrid"/>
        <w:tblW w:w="0" w:type="auto"/>
        <w:tblLook w:val="04A0" w:firstRow="1" w:lastRow="0" w:firstColumn="1" w:lastColumn="0" w:noHBand="0" w:noVBand="1"/>
      </w:tblPr>
      <w:tblGrid>
        <w:gridCol w:w="1687"/>
        <w:gridCol w:w="2767"/>
      </w:tblGrid>
      <w:tr w:rsidR="00301738" w14:paraId="1D15448E" w14:textId="77777777" w:rsidTr="00301738">
        <w:tc>
          <w:tcPr>
            <w:tcW w:w="1325" w:type="dxa"/>
          </w:tcPr>
          <w:p w14:paraId="536C5A1C" w14:textId="4B5E1322" w:rsidR="00301738" w:rsidRDefault="00301738" w:rsidP="00301738">
            <w:pPr>
              <w:snapToGrid w:val="0"/>
              <w:ind w:left="-112" w:right="75"/>
              <w:jc w:val="center"/>
              <w:rPr>
                <w:b/>
                <w:bCs/>
                <w:sz w:val="22"/>
                <w:szCs w:val="22"/>
              </w:rPr>
            </w:pPr>
            <w:r>
              <w:rPr>
                <w:b/>
                <w:bCs/>
                <w:noProof/>
                <w:sz w:val="22"/>
                <w:szCs w:val="22"/>
              </w:rPr>
              <w:drawing>
                <wp:inline distT="0" distB="0" distL="0" distR="0" wp14:anchorId="7310D9A3" wp14:editId="57FF4D1E">
                  <wp:extent cx="1121966" cy="10458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5784" cy="1077333"/>
                          </a:xfrm>
                          <a:prstGeom prst="rect">
                            <a:avLst/>
                          </a:prstGeom>
                        </pic:spPr>
                      </pic:pic>
                    </a:graphicData>
                  </a:graphic>
                </wp:inline>
              </w:drawing>
            </w:r>
          </w:p>
        </w:tc>
        <w:tc>
          <w:tcPr>
            <w:tcW w:w="3129" w:type="dxa"/>
          </w:tcPr>
          <w:p w14:paraId="7EC9C19B" w14:textId="17DEE9B2" w:rsidR="00301738" w:rsidRDefault="00301738" w:rsidP="00301738">
            <w:pPr>
              <w:snapToGrid w:val="0"/>
              <w:ind w:right="75"/>
              <w:jc w:val="center"/>
              <w:rPr>
                <w:b/>
                <w:bCs/>
                <w:sz w:val="22"/>
                <w:szCs w:val="22"/>
              </w:rPr>
            </w:pPr>
            <w:r>
              <w:rPr>
                <w:b/>
                <w:bCs/>
                <w:noProof/>
                <w:sz w:val="22"/>
                <w:szCs w:val="22"/>
              </w:rPr>
              <w:drawing>
                <wp:inline distT="0" distB="0" distL="0" distR="0" wp14:anchorId="5DB80CDB" wp14:editId="43AE1B03">
                  <wp:extent cx="1857412" cy="1045210"/>
                  <wp:effectExtent l="0" t="0" r="0" b="0"/>
                  <wp:docPr id="13" name="Picture 1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book&#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6734" cy="1078592"/>
                          </a:xfrm>
                          <a:prstGeom prst="rect">
                            <a:avLst/>
                          </a:prstGeom>
                        </pic:spPr>
                      </pic:pic>
                    </a:graphicData>
                  </a:graphic>
                </wp:inline>
              </w:drawing>
            </w:r>
          </w:p>
        </w:tc>
      </w:tr>
      <w:tr w:rsidR="00301738" w14:paraId="7CBBD1CE" w14:textId="77777777" w:rsidTr="00301738">
        <w:tc>
          <w:tcPr>
            <w:tcW w:w="1325" w:type="dxa"/>
          </w:tcPr>
          <w:p w14:paraId="3184A921" w14:textId="7E571DDC" w:rsidR="00301738" w:rsidRPr="00301738" w:rsidRDefault="00301738" w:rsidP="00301738">
            <w:pPr>
              <w:snapToGrid w:val="0"/>
              <w:ind w:left="-112" w:right="75"/>
              <w:jc w:val="center"/>
              <w:rPr>
                <w:b/>
                <w:bCs/>
                <w:noProof/>
                <w:sz w:val="15"/>
                <w:szCs w:val="15"/>
              </w:rPr>
            </w:pPr>
            <w:r>
              <w:rPr>
                <w:b/>
                <w:bCs/>
                <w:noProof/>
                <w:sz w:val="15"/>
                <w:szCs w:val="15"/>
              </w:rPr>
              <w:t>Wonder how long it will last?</w:t>
            </w:r>
          </w:p>
        </w:tc>
        <w:tc>
          <w:tcPr>
            <w:tcW w:w="3129" w:type="dxa"/>
          </w:tcPr>
          <w:p w14:paraId="49592A62" w14:textId="129AADA8" w:rsidR="00301738" w:rsidRPr="009C4F73" w:rsidRDefault="00007F0B" w:rsidP="00301738">
            <w:pPr>
              <w:snapToGrid w:val="0"/>
              <w:ind w:right="75"/>
              <w:jc w:val="center"/>
              <w:rPr>
                <w:b/>
                <w:bCs/>
                <w:noProof/>
                <w:sz w:val="14"/>
                <w:szCs w:val="14"/>
              </w:rPr>
            </w:pPr>
            <w:r>
              <w:rPr>
                <w:b/>
                <w:bCs/>
                <w:noProof/>
                <w:sz w:val="14"/>
                <w:szCs w:val="14"/>
              </w:rPr>
              <w:t xml:space="preserve">H: </w:t>
            </w:r>
            <w:r w:rsidR="00301738" w:rsidRPr="009C4F73">
              <w:rPr>
                <w:b/>
                <w:bCs/>
                <w:noProof/>
                <w:sz w:val="14"/>
                <w:szCs w:val="14"/>
              </w:rPr>
              <w:t>“</w:t>
            </w:r>
            <w:r>
              <w:rPr>
                <w:b/>
                <w:bCs/>
                <w:noProof/>
                <w:sz w:val="14"/>
                <w:szCs w:val="14"/>
              </w:rPr>
              <w:t xml:space="preserve">The </w:t>
            </w:r>
            <w:r w:rsidR="00301738" w:rsidRPr="009C4F73">
              <w:rPr>
                <w:b/>
                <w:bCs/>
                <w:noProof/>
                <w:sz w:val="14"/>
                <w:szCs w:val="14"/>
              </w:rPr>
              <w:t>S</w:t>
            </w:r>
            <w:r>
              <w:rPr>
                <w:b/>
                <w:bCs/>
                <w:noProof/>
                <w:sz w:val="14"/>
                <w:szCs w:val="14"/>
              </w:rPr>
              <w:t>c</w:t>
            </w:r>
            <w:r w:rsidR="00301738" w:rsidRPr="009C4F73">
              <w:rPr>
                <w:b/>
                <w:bCs/>
                <w:noProof/>
                <w:sz w:val="14"/>
                <w:szCs w:val="14"/>
              </w:rPr>
              <w:t>um of the Earth I believe?</w:t>
            </w:r>
            <w:r>
              <w:rPr>
                <w:b/>
                <w:bCs/>
                <w:noProof/>
                <w:sz w:val="14"/>
                <w:szCs w:val="14"/>
              </w:rPr>
              <w:t xml:space="preserve">”  S: </w:t>
            </w:r>
            <w:r w:rsidR="00301738" w:rsidRPr="009C4F73">
              <w:rPr>
                <w:b/>
                <w:bCs/>
                <w:noProof/>
                <w:sz w:val="14"/>
                <w:szCs w:val="14"/>
              </w:rPr>
              <w:t xml:space="preserve"> </w:t>
            </w:r>
            <w:r>
              <w:rPr>
                <w:b/>
                <w:bCs/>
                <w:noProof/>
                <w:sz w:val="14"/>
                <w:szCs w:val="14"/>
              </w:rPr>
              <w:t>“</w:t>
            </w:r>
            <w:r w:rsidR="00301738" w:rsidRPr="009C4F73">
              <w:rPr>
                <w:b/>
                <w:bCs/>
                <w:noProof/>
                <w:sz w:val="14"/>
                <w:szCs w:val="14"/>
              </w:rPr>
              <w:t>The Bloody Assassin of the workers, I presume?”</w:t>
            </w:r>
          </w:p>
        </w:tc>
      </w:tr>
    </w:tbl>
    <w:p w14:paraId="67AA1A18" w14:textId="02944F5D" w:rsidR="00403E79" w:rsidRDefault="009C4F73" w:rsidP="002756F8">
      <w:pPr>
        <w:snapToGrid w:val="0"/>
        <w:spacing w:before="40"/>
        <w:jc w:val="center"/>
        <w:rPr>
          <w:sz w:val="20"/>
          <w:szCs w:val="20"/>
        </w:rPr>
      </w:pPr>
      <w:r>
        <w:rPr>
          <w:noProof/>
          <w:sz w:val="20"/>
          <w:szCs w:val="20"/>
        </w:rPr>
        <w:drawing>
          <wp:inline distT="0" distB="0" distL="0" distR="0" wp14:anchorId="54236EF5" wp14:editId="69EB4A75">
            <wp:extent cx="1434568" cy="1022258"/>
            <wp:effectExtent l="0" t="0" r="635" b="0"/>
            <wp:docPr id="14" name="Picture 14"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men posing for a phot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8262" cy="1039142"/>
                    </a:xfrm>
                    <a:prstGeom prst="rect">
                      <a:avLst/>
                    </a:prstGeom>
                  </pic:spPr>
                </pic:pic>
              </a:graphicData>
            </a:graphic>
          </wp:inline>
        </w:drawing>
      </w:r>
    </w:p>
    <w:p w14:paraId="01E58060" w14:textId="43F934F1" w:rsidR="009C4F73" w:rsidRPr="009C4F73" w:rsidRDefault="009C4F73" w:rsidP="009C4F73">
      <w:pPr>
        <w:snapToGrid w:val="0"/>
        <w:spacing w:before="40"/>
        <w:jc w:val="center"/>
        <w:rPr>
          <w:sz w:val="15"/>
          <w:szCs w:val="15"/>
        </w:rPr>
      </w:pPr>
      <w:r>
        <w:rPr>
          <w:sz w:val="15"/>
          <w:szCs w:val="15"/>
        </w:rPr>
        <w:t>Stalin and von Ribbentr</w:t>
      </w:r>
      <w:r w:rsidR="0047619B">
        <w:rPr>
          <w:sz w:val="15"/>
          <w:szCs w:val="15"/>
        </w:rPr>
        <w:t>op at the signing.</w:t>
      </w:r>
    </w:p>
    <w:sectPr w:rsidR="009C4F73" w:rsidRPr="009C4F73" w:rsidSect="00356B05">
      <w:headerReference w:type="even" r:id="rId23"/>
      <w:headerReference w:type="default" r:id="rId24"/>
      <w:footerReference w:type="even" r:id="rId25"/>
      <w:footerReference w:type="default" r:id="rId26"/>
      <w:headerReference w:type="first" r:id="rId27"/>
      <w:footerReference w:type="first" r:id="rId28"/>
      <w:pgSz w:w="12240" w:h="20160"/>
      <w:pgMar w:top="873" w:right="1440" w:bottom="927"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6CFE" w14:textId="77777777" w:rsidR="003748D7" w:rsidRDefault="003748D7" w:rsidP="005C43AE">
      <w:r>
        <w:separator/>
      </w:r>
    </w:p>
  </w:endnote>
  <w:endnote w:type="continuationSeparator" w:id="0">
    <w:p w14:paraId="14CF8313" w14:textId="77777777" w:rsidR="003748D7" w:rsidRDefault="003748D7" w:rsidP="005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20B0604020202020204"/>
    <w:charset w:val="00"/>
    <w:family w:val="auto"/>
    <w:pitch w:val="variable"/>
    <w:sig w:usb0="E00002FF" w:usb1="5000205A" w:usb2="00000000" w:usb3="00000000" w:csb0="0000019F"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TimesNewRomanPS-ItalicMT">
    <w:altName w:val="Times New Roman"/>
    <w:panose1 w:val="020B0604020202020204"/>
    <w:charset w:val="4D"/>
    <w:family w:val="roman"/>
    <w:notTrueType/>
    <w:pitch w:val="default"/>
    <w:sig w:usb0="00000003" w:usb1="00000000" w:usb2="00000000" w:usb3="00000000" w:csb0="00000001" w:csb1="00000000"/>
  </w:font>
  <w:font w:name="Times">
    <w:altName w:val="Times New Roman"/>
    <w:panose1 w:val="02000500000000000000"/>
    <w:charset w:val="4D"/>
    <w:family w:val="roman"/>
    <w:notTrueType/>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73C2" w14:textId="77777777" w:rsidR="00B25AF6" w:rsidRDefault="00B2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A1D5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&#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C4E4" w14:textId="35B832BC" w:rsidR="00EA2A0E" w:rsidRPr="005F0C7A" w:rsidRDefault="00EA2A0E" w:rsidP="00C0461C">
    <w:pPr>
      <w:widowControl w:val="0"/>
      <w:autoSpaceDE w:val="0"/>
      <w:autoSpaceDN w:val="0"/>
      <w:adjustRightInd w:val="0"/>
      <w:spacing w:before="40" w:line="240" w:lineRule="atLeast"/>
      <w:rPr>
        <w:rFonts w:cs="Times"/>
        <w:sz w:val="16"/>
        <w:szCs w:val="16"/>
      </w:rPr>
    </w:pPr>
    <w:r>
      <w:rPr>
        <w:rFonts w:cs="Times"/>
        <w:b/>
        <w:bCs/>
        <w:noProof/>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1A7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" strokecolor="black [3213]" strokeweight="2.25pt">
              <v:stroke joinstyle="miter"/>
            </v:line>
          </w:pict>
        </mc:Fallback>
      </mc:AlternateContent>
    </w:r>
    <w:r w:rsidRPr="005F0C7A">
      <w:rPr>
        <w:rFonts w:cs="Times"/>
        <w:b/>
        <w:bCs/>
      </w:rPr>
      <w:t>If</w:t>
    </w:r>
    <w:r>
      <w:rPr>
        <w:rFonts w:cs="Times"/>
        <w:b/>
        <w:bCs/>
      </w:rPr>
      <w:t xml:space="preserve"> </w:t>
    </w:r>
    <w:r w:rsidRPr="005F0C7A">
      <w:rPr>
        <w:rFonts w:cs="Times"/>
        <w:b/>
        <w:bCs/>
      </w:rPr>
      <w:t>you</w:t>
    </w:r>
    <w:r>
      <w:rPr>
        <w:rFonts w:cs="Times"/>
        <w:b/>
        <w:bCs/>
      </w:rPr>
      <w:t xml:space="preserve"> </w:t>
    </w:r>
    <w:r w:rsidRPr="005F0C7A">
      <w:rPr>
        <w:rFonts w:cs="Times"/>
        <w:b/>
        <w:bCs/>
      </w:rPr>
      <w:t>are</w:t>
    </w:r>
    <w:r>
      <w:rPr>
        <w:rFonts w:cs="Times"/>
        <w:b/>
        <w:bCs/>
      </w:rPr>
      <w:t xml:space="preserve"> </w:t>
    </w:r>
    <w:r w:rsidRPr="005F0C7A">
      <w:rPr>
        <w:rFonts w:cs="Times"/>
        <w:b/>
        <w:bCs/>
      </w:rPr>
      <w:t>a</w:t>
    </w:r>
    <w:r>
      <w:rPr>
        <w:rFonts w:cs="Times"/>
        <w:b/>
        <w:bCs/>
      </w:rPr>
      <w:t xml:space="preserve"> </w:t>
    </w:r>
    <w:r w:rsidRPr="005F0C7A">
      <w:rPr>
        <w:rFonts w:cs="Times"/>
        <w:b/>
        <w:bCs/>
      </w:rPr>
      <w:t>veteran,</w:t>
    </w:r>
    <w:r>
      <w:rPr>
        <w:rFonts w:cs="Times"/>
        <w:b/>
        <w:bCs/>
      </w:rPr>
      <w:t xml:space="preserve"> </w:t>
    </w:r>
    <w:r w:rsidRPr="005F0C7A">
      <w:rPr>
        <w:rFonts w:cs="Times"/>
      </w:rPr>
      <w:t>or</w:t>
    </w:r>
    <w:r>
      <w:rPr>
        <w:rFonts w:cs="Times"/>
      </w:rPr>
      <w:t xml:space="preserve"> </w:t>
    </w:r>
    <w:r w:rsidRPr="005F0C7A">
      <w:rPr>
        <w:rFonts w:cs="Times"/>
      </w:rPr>
      <w:t>know</w:t>
    </w:r>
    <w:r>
      <w:rPr>
        <w:rFonts w:cs="Times"/>
      </w:rPr>
      <w:t xml:space="preserve"> </w:t>
    </w:r>
    <w:r w:rsidRPr="005F0C7A">
      <w:rPr>
        <w:rFonts w:cs="Times"/>
      </w:rPr>
      <w:t>a</w:t>
    </w:r>
    <w:r>
      <w:rPr>
        <w:rFonts w:cs="Times"/>
      </w:rPr>
      <w:t xml:space="preserve"> </w:t>
    </w:r>
    <w:r w:rsidRPr="005F0C7A">
      <w:rPr>
        <w:rFonts w:cs="Times"/>
      </w:rPr>
      <w:t>veteran,</w:t>
    </w:r>
    <w:r>
      <w:rPr>
        <w:rFonts w:cs="Times"/>
      </w:rPr>
      <w:t xml:space="preserve"> </w:t>
    </w:r>
    <w:r w:rsidRPr="005F0C7A">
      <w:rPr>
        <w:rFonts w:cs="Times"/>
        <w:b/>
        <w:bCs/>
      </w:rPr>
      <w:t>of</w:t>
    </w:r>
    <w:r>
      <w:rPr>
        <w:rFonts w:cs="Times"/>
        <w:b/>
        <w:bCs/>
      </w:rPr>
      <w:t xml:space="preserve"> </w:t>
    </w:r>
    <w:r w:rsidRPr="005F0C7A">
      <w:rPr>
        <w:rFonts w:cs="Times"/>
        <w:b/>
        <w:bCs/>
      </w:rPr>
      <w:t>one</w:t>
    </w:r>
    <w:r>
      <w:rPr>
        <w:rFonts w:cs="Times"/>
        <w:b/>
        <w:bCs/>
      </w:rPr>
      <w:t xml:space="preserve"> </w:t>
    </w:r>
    <w:r w:rsidRPr="005F0C7A">
      <w:rPr>
        <w:rFonts w:cs="Times"/>
        <w:b/>
        <w:bCs/>
      </w:rPr>
      <w:t>of</w:t>
    </w:r>
    <w:r>
      <w:rPr>
        <w:rFonts w:cs="Times"/>
        <w:b/>
        <w:bCs/>
      </w:rPr>
      <w:t xml:space="preserve"> </w:t>
    </w:r>
    <w:r w:rsidRPr="005F0C7A">
      <w:rPr>
        <w:rFonts w:cs="Times"/>
        <w:b/>
        <w:bCs/>
      </w:rPr>
      <w:t>these</w:t>
    </w:r>
    <w:r>
      <w:rPr>
        <w:rFonts w:cs="Times"/>
        <w:b/>
        <w:bCs/>
      </w:rPr>
      <w:t xml:space="preserve"> </w:t>
    </w:r>
    <w:r w:rsidRPr="005F0C7A">
      <w:rPr>
        <w:rFonts w:cs="Times"/>
        <w:b/>
        <w:bCs/>
      </w:rPr>
      <w:t>campaigns</w:t>
    </w:r>
    <w:r>
      <w:rPr>
        <w:rFonts w:cs="Times"/>
        <w:b/>
        <w:bCs/>
      </w:rPr>
      <w:t xml:space="preserve"> </w:t>
    </w:r>
    <w:r w:rsidRPr="005F0C7A">
      <w:rPr>
        <w:rFonts w:cs="Times"/>
      </w:rPr>
      <w:t>–</w:t>
    </w:r>
    <w:r>
      <w:rPr>
        <w:rFonts w:cs="Times"/>
      </w:rPr>
      <w:t xml:space="preserve"> </w:t>
    </w:r>
    <w:r w:rsidRPr="005F0C7A">
      <w:rPr>
        <w:rFonts w:cs="Times"/>
      </w:rPr>
      <w:t>contact</w:t>
    </w:r>
    <w:r>
      <w:rPr>
        <w:rFonts w:cs="Times"/>
      </w:rPr>
      <w:t xml:space="preserve"> </w:t>
    </w:r>
    <w:r w:rsidRPr="005F0C7A">
      <w:rPr>
        <w:rFonts w:cs="Times"/>
      </w:rPr>
      <w:t>Don</w:t>
    </w:r>
    <w:r>
      <w:rPr>
        <w:rFonts w:cs="Times"/>
      </w:rPr>
      <w:t xml:space="preserve"> </w:t>
    </w:r>
    <w:r w:rsidRPr="005F0C7A">
      <w:rPr>
        <w:rFonts w:cs="Times"/>
      </w:rPr>
      <w:t>Patton</w:t>
    </w:r>
    <w:r>
      <w:rPr>
        <w:rFonts w:cs="Times"/>
      </w:rPr>
      <w:t xml:space="preserve"> </w:t>
    </w:r>
    <w:r w:rsidRPr="005F0C7A">
      <w:rPr>
        <w:rFonts w:cs="Times"/>
      </w:rPr>
      <w:t>at</w:t>
    </w:r>
    <w:r>
      <w:rPr>
        <w:rFonts w:cs="Times"/>
      </w:rPr>
      <w:t xml:space="preserve"> </w:t>
    </w:r>
    <w:r w:rsidRPr="005F0C7A">
      <w:rPr>
        <w:rFonts w:cs="Times"/>
      </w:rPr>
      <w:t>cell</w:t>
    </w:r>
    <w:r>
      <w:rPr>
        <w:rFonts w:cs="Times"/>
      </w:rPr>
      <w:t xml:space="preserve"> </w:t>
    </w:r>
    <w:r w:rsidRPr="005F0C7A">
      <w:rPr>
        <w:rFonts w:cs="Times"/>
      </w:rPr>
      <w:t>612-867-5144</w:t>
    </w:r>
    <w:r>
      <w:rPr>
        <w:rFonts w:cs="Times"/>
      </w:rPr>
      <w:t xml:space="preserve"> </w:t>
    </w:r>
    <w:r w:rsidRPr="005F0C7A">
      <w:rPr>
        <w:rFonts w:cs="Times"/>
      </w:rPr>
      <w:t>or</w:t>
    </w:r>
    <w:r>
      <w:rPr>
        <w:rFonts w:cs="Times"/>
      </w:rPr>
      <w:t xml:space="preserve"> </w:t>
    </w:r>
    <w:r w:rsidRPr="005F0C7A">
      <w:rPr>
        <w:rFonts w:cs="Times"/>
        <w:color w:val="0000FF"/>
      </w:rPr>
      <w:t>coldpatton@yahoo.com</w:t>
    </w:r>
    <w:r>
      <w:rPr>
        <w:rFonts w:cs="Times"/>
        <w:color w:val="0000FF"/>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0C54" w14:textId="77777777" w:rsidR="003748D7" w:rsidRDefault="003748D7" w:rsidP="005C43AE">
      <w:r>
        <w:separator/>
      </w:r>
    </w:p>
  </w:footnote>
  <w:footnote w:type="continuationSeparator" w:id="0">
    <w:p w14:paraId="7B975393" w14:textId="77777777" w:rsidR="003748D7" w:rsidRDefault="003748D7" w:rsidP="005C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7A46" w14:textId="77777777" w:rsidR="00B25AF6" w:rsidRDefault="00B2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450" w14:textId="024DB4D3" w:rsidR="00EA2A0E" w:rsidRPr="005F0C7A" w:rsidRDefault="00FF6C4F" w:rsidP="005F0C7A">
    <w:pPr>
      <w:pStyle w:val="Header"/>
      <w:rPr>
        <w:rFonts w:ascii="Times New Roman" w:hAnsi="Times New Roman" w:cs="Times New Roman (Body CS)"/>
      </w:rPr>
    </w:pPr>
    <w:r>
      <w:rPr>
        <w:rFonts w:ascii="Times New Roman" w:hAnsi="Times New Roman" w:cs="Times"/>
        <w:b/>
        <w:bCs/>
        <w:noProof/>
        <w:sz w:val="24"/>
        <w:szCs w:val="24"/>
      </w:rPr>
      <mc:AlternateContent>
        <mc:Choice Requires="wps">
          <w:drawing>
            <wp:anchor distT="0" distB="0" distL="114300" distR="114300" simplePos="0" relativeHeight="251663360" behindDoc="0" locked="0" layoutInCell="1" allowOverlap="1" wp14:anchorId="7724F428" wp14:editId="5338FA1A">
              <wp:simplePos x="0" y="0"/>
              <wp:positionH relativeFrom="column">
                <wp:posOffset>-17584</wp:posOffset>
              </wp:positionH>
              <wp:positionV relativeFrom="paragraph">
                <wp:posOffset>241300</wp:posOffset>
              </wp:positionV>
              <wp:extent cx="6043960" cy="5793"/>
              <wp:effectExtent l="0" t="12700" r="13970" b="19685"/>
              <wp:wrapNone/>
              <wp:docPr id="3" name="Straight Connector 3"/>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4250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pt" to="47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" strokecolor="black [3213]" strokeweight="2.25pt">
              <v:stroke joinstyle="miter"/>
            </v:line>
          </w:pict>
        </mc:Fallback>
      </mc:AlternateContent>
    </w:r>
    <w:r w:rsidR="00EA2A0E" w:rsidRPr="005F0C7A">
      <w:rPr>
        <w:rFonts w:ascii="Times New Roman" w:hAnsi="Times New Roman" w:cs="Times New Roman (Body CS)"/>
        <w:b/>
        <w:bCs/>
        <w:sz w:val="28"/>
        <w:szCs w:val="28"/>
      </w:rPr>
      <w:t>The</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Round</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Tablette</w:t>
    </w:r>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1D4353">
      <w:rPr>
        <w:rFonts w:ascii="Times New Roman" w:hAnsi="Times New Roman" w:cs="Times New Roman (Body CS)"/>
        <w:b/>
        <w:bCs/>
        <w:sz w:val="28"/>
        <w:szCs w:val="28"/>
      </w:rPr>
      <w:t>1</w:t>
    </w:r>
    <w:r w:rsidR="006C3A13">
      <w:rPr>
        <w:rFonts w:ascii="Times New Roman" w:hAnsi="Times New Roman" w:cs="Times New Roman (Body CS)"/>
        <w:b/>
        <w:bCs/>
        <w:sz w:val="28"/>
        <w:szCs w:val="28"/>
      </w:rPr>
      <w:t>0</w:t>
    </w:r>
    <w:r w:rsidR="001D4353">
      <w:rPr>
        <w:rFonts w:ascii="Times New Roman" w:hAnsi="Times New Roman" w:cs="Times New Roman (Body CS)"/>
        <w:b/>
        <w:bCs/>
        <w:sz w:val="28"/>
        <w:szCs w:val="28"/>
      </w:rPr>
      <w:t xml:space="preserve"> </w:t>
    </w:r>
    <w:r w:rsidR="006C3A13">
      <w:rPr>
        <w:rFonts w:ascii="Times New Roman" w:hAnsi="Times New Roman" w:cs="Times New Roman (Body CS)"/>
        <w:b/>
        <w:bCs/>
        <w:sz w:val="28"/>
        <w:szCs w:val="28"/>
      </w:rPr>
      <w:t xml:space="preserve">January </w:t>
    </w:r>
    <w:r w:rsidR="00DE583A">
      <w:rPr>
        <w:rFonts w:ascii="Times New Roman" w:hAnsi="Times New Roman" w:cs="Times New Roman (Body CS)"/>
        <w:b/>
        <w:bCs/>
        <w:sz w:val="28"/>
        <w:szCs w:val="28"/>
      </w:rPr>
      <w:t>202</w:t>
    </w:r>
    <w:r w:rsidR="006C3A13">
      <w:rPr>
        <w:rFonts w:ascii="Times New Roman" w:hAnsi="Times New Roman" w:cs="Times New Roman (Body CS)"/>
        <w:b/>
        <w:bCs/>
        <w:sz w:val="28"/>
        <w:szCs w:val="28"/>
      </w:rPr>
      <w:t>3</w:t>
    </w:r>
    <w:r w:rsidR="00DE583A">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4D0" w14:textId="79A67F58" w:rsidR="00EA2A0E" w:rsidRDefault="009D1213" w:rsidP="009D1213">
    <w:pPr>
      <w:pStyle w:val="Header"/>
      <w:spacing w:after="120"/>
      <w:jc w:val="center"/>
      <w:rPr>
        <w:rFonts w:ascii="Times New Roman" w:hAnsi="Times New Roman" w:cs="Times New Roman"/>
        <w:b/>
        <w:bCs/>
        <w:sz w:val="72"/>
        <w:szCs w:val="72"/>
      </w:rPr>
    </w:pPr>
    <w:r>
      <w:rPr>
        <w:rFonts w:ascii="Times New Roman" w:hAnsi="Times New Roman" w:cs="Times New Roman"/>
        <w:b/>
        <w:bCs/>
        <w:noProof/>
        <w:sz w:val="16"/>
        <w:szCs w:val="16"/>
      </w:rPr>
      <mc:AlternateContent>
        <mc:Choice Requires="wps">
          <w:drawing>
            <wp:anchor distT="0" distB="0" distL="114300" distR="114300" simplePos="0" relativeHeight="251666432" behindDoc="0" locked="0" layoutInCell="1" allowOverlap="1" wp14:anchorId="46193913" wp14:editId="07E7979B">
              <wp:simplePos x="0" y="0"/>
              <wp:positionH relativeFrom="column">
                <wp:posOffset>0</wp:posOffset>
              </wp:positionH>
              <wp:positionV relativeFrom="paragraph">
                <wp:posOffset>-21231</wp:posOffset>
              </wp:positionV>
              <wp:extent cx="59436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7C7FE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65pt" to="468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" strokecolor="black [3200]" strokeweight="1.5pt">
              <v:stroke joinstyle="miter"/>
            </v:line>
          </w:pict>
        </mc:Fallback>
      </mc:AlternateContent>
    </w:r>
    <w:r w:rsidRPr="009D1213">
      <w:rPr>
        <w:rFonts w:ascii="Times New Roman" w:hAnsi="Times New Roman" w:cs="Times New Roman"/>
        <w:b/>
        <w:bCs/>
        <w:sz w:val="72"/>
        <w:szCs w:val="72"/>
      </w:rPr>
      <w:t>The Round Tablette</w:t>
    </w:r>
  </w:p>
  <w:p w14:paraId="3A341E18" w14:textId="4E3F9E3E" w:rsidR="009D1213" w:rsidRPr="009D1213" w:rsidRDefault="009D1213" w:rsidP="009D1213">
    <w:pPr>
      <w:pStyle w:val="Header"/>
      <w:spacing w:after="120"/>
      <w:jc w:val="center"/>
      <w:rPr>
        <w:rFonts w:ascii="Times New Roman" w:hAnsi="Times New Roman" w:cs="Times New Roman"/>
        <w:b/>
        <w:bCs/>
        <w:i/>
        <w:iCs/>
        <w:sz w:val="28"/>
        <w:szCs w:val="28"/>
      </w:rPr>
    </w:pPr>
    <w:r w:rsidRPr="009D1213">
      <w:rPr>
        <w:rFonts w:ascii="Times New Roman" w:hAnsi="Times New Roman" w:cs="Times New Roman"/>
        <w:b/>
        <w:bCs/>
        <w:i/>
        <w:iCs/>
        <w:sz w:val="28"/>
        <w:szCs w:val="28"/>
      </w:rPr>
      <w:t>Founding Editor: James W. Gerber, MD (1951–2009)</w:t>
    </w:r>
  </w:p>
  <w:p w14:paraId="1E877C92" w14:textId="69B05668" w:rsidR="009D1213" w:rsidRPr="009D1213" w:rsidRDefault="009D1213" w:rsidP="009D1213">
    <w:pPr>
      <w:pStyle w:val="Header"/>
      <w:spacing w:after="120"/>
      <w:jc w:val="cente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64384" behindDoc="0" locked="0" layoutInCell="1" allowOverlap="1" wp14:anchorId="22418929" wp14:editId="0BAF2EB8">
              <wp:simplePos x="0" y="0"/>
              <wp:positionH relativeFrom="column">
                <wp:posOffset>-6350</wp:posOffset>
              </wp:positionH>
              <wp:positionV relativeFrom="paragraph">
                <wp:posOffset>173714</wp:posOffset>
              </wp:positionV>
              <wp:extent cx="5943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AF900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3.7pt" to="467.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" strokecolor="black [3200]" strokeweight="1.5pt">
              <v:stroke joinstyle="miter"/>
            </v:line>
          </w:pict>
        </mc:Fallback>
      </mc:AlternateContent>
    </w:r>
    <w:r w:rsidRPr="009D1213">
      <w:rPr>
        <w:rFonts w:ascii="Times New Roman" w:hAnsi="Times New Roman" w:cs="Times New Roman"/>
        <w:b/>
        <w:bCs/>
        <w:sz w:val="16"/>
        <w:szCs w:val="16"/>
      </w:rPr>
      <w:t xml:space="preserve">©Dr. Harold C. </w:t>
    </w:r>
    <w:r w:rsidRPr="009D1213">
      <w:rPr>
        <w:rFonts w:ascii="Times New Roman" w:hAnsi="Times New Roman" w:cs="Times New Roman"/>
        <w:b/>
        <w:bCs/>
        <w:sz w:val="16"/>
        <w:szCs w:val="16"/>
      </w:rPr>
      <w:t xml:space="preserve">Deutsch World War II History Round Table </w:t>
    </w:r>
    <w:r w:rsidRPr="009D1213">
      <w:rPr>
        <w:rFonts w:ascii="Times New Roman" w:hAnsi="Times New Roman" w:cs="Times New Roman"/>
        <w:b/>
        <w:bCs/>
        <w:sz w:val="16"/>
        <w:szCs w:val="16"/>
      </w:rPr>
      <w:t>202</w:t>
    </w:r>
    <w:r w:rsidR="00B25AF6">
      <w:rPr>
        <w:rFonts w:ascii="Times New Roman" w:hAnsi="Times New Roman" w:cs="Times New Roman"/>
        <w:b/>
        <w:bCs/>
        <w:sz w:val="16"/>
        <w:szCs w:val="16"/>
      </w:rPr>
      <w:t>3</w:t>
    </w:r>
    <w:r w:rsidRPr="009D1213">
      <w:rPr>
        <w:rFonts w:ascii="Times New Roman" w:hAnsi="Times New Roman" w:cs="Times New Roman"/>
        <w:b/>
        <w:bCs/>
        <w:sz w:val="16"/>
        <w:szCs w:val="16"/>
      </w:rPr>
      <w:t xml:space="preserve"> All Rights Reserved.</w:t>
    </w:r>
    <w:r w:rsidRPr="009D1213">
      <w:rPr>
        <w:rFonts w:ascii="Times New Roman" w:hAnsi="Times New Roman" w:cs="Times New Roman"/>
        <w:b/>
        <w:bCs/>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B3A2F"/>
    <w:multiLevelType w:val="multilevel"/>
    <w:tmpl w:val="B3DA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31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activeWritingStyle w:appName="MSWord" w:lang="pl-P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QUAAhMLHSwAAAA="/>
  </w:docVars>
  <w:rsids>
    <w:rsidRoot w:val="009D60AE"/>
    <w:rsid w:val="00001AE9"/>
    <w:rsid w:val="00003FFF"/>
    <w:rsid w:val="00005981"/>
    <w:rsid w:val="00007F0B"/>
    <w:rsid w:val="00013A19"/>
    <w:rsid w:val="00023B52"/>
    <w:rsid w:val="00024DB2"/>
    <w:rsid w:val="00037BA6"/>
    <w:rsid w:val="00050F39"/>
    <w:rsid w:val="00063614"/>
    <w:rsid w:val="0006575D"/>
    <w:rsid w:val="00071209"/>
    <w:rsid w:val="00074E52"/>
    <w:rsid w:val="00093034"/>
    <w:rsid w:val="00094F24"/>
    <w:rsid w:val="00095251"/>
    <w:rsid w:val="000A361F"/>
    <w:rsid w:val="000A4A9F"/>
    <w:rsid w:val="000A702C"/>
    <w:rsid w:val="000B363A"/>
    <w:rsid w:val="000C535D"/>
    <w:rsid w:val="000E068F"/>
    <w:rsid w:val="000E262F"/>
    <w:rsid w:val="000F7EB4"/>
    <w:rsid w:val="001038CB"/>
    <w:rsid w:val="00105920"/>
    <w:rsid w:val="00106580"/>
    <w:rsid w:val="0011200B"/>
    <w:rsid w:val="00124614"/>
    <w:rsid w:val="00130F5F"/>
    <w:rsid w:val="001323B6"/>
    <w:rsid w:val="00133774"/>
    <w:rsid w:val="00133830"/>
    <w:rsid w:val="001408A3"/>
    <w:rsid w:val="0015316A"/>
    <w:rsid w:val="00171E7D"/>
    <w:rsid w:val="001748F1"/>
    <w:rsid w:val="0017684D"/>
    <w:rsid w:val="0017757B"/>
    <w:rsid w:val="001967BF"/>
    <w:rsid w:val="001A02BB"/>
    <w:rsid w:val="001A2591"/>
    <w:rsid w:val="001B2631"/>
    <w:rsid w:val="001B499F"/>
    <w:rsid w:val="001B6490"/>
    <w:rsid w:val="001D4353"/>
    <w:rsid w:val="001D4572"/>
    <w:rsid w:val="001D5BB1"/>
    <w:rsid w:val="001D744C"/>
    <w:rsid w:val="001E0FA1"/>
    <w:rsid w:val="001E3B7B"/>
    <w:rsid w:val="001E4807"/>
    <w:rsid w:val="001E7B05"/>
    <w:rsid w:val="0020484A"/>
    <w:rsid w:val="002053C9"/>
    <w:rsid w:val="00211F10"/>
    <w:rsid w:val="00213980"/>
    <w:rsid w:val="002237C1"/>
    <w:rsid w:val="00226E7A"/>
    <w:rsid w:val="002277AE"/>
    <w:rsid w:val="00235B9F"/>
    <w:rsid w:val="002437AE"/>
    <w:rsid w:val="002522B0"/>
    <w:rsid w:val="00267467"/>
    <w:rsid w:val="002756F8"/>
    <w:rsid w:val="00285648"/>
    <w:rsid w:val="00287F8B"/>
    <w:rsid w:val="00294598"/>
    <w:rsid w:val="0029483A"/>
    <w:rsid w:val="002A6D8D"/>
    <w:rsid w:val="002B17B3"/>
    <w:rsid w:val="002B1899"/>
    <w:rsid w:val="002E4083"/>
    <w:rsid w:val="002E6004"/>
    <w:rsid w:val="002E6F54"/>
    <w:rsid w:val="002F1E1C"/>
    <w:rsid w:val="002F2E2F"/>
    <w:rsid w:val="002F6171"/>
    <w:rsid w:val="00300410"/>
    <w:rsid w:val="00301738"/>
    <w:rsid w:val="00303650"/>
    <w:rsid w:val="00305867"/>
    <w:rsid w:val="00306473"/>
    <w:rsid w:val="00316395"/>
    <w:rsid w:val="00322E2B"/>
    <w:rsid w:val="00340710"/>
    <w:rsid w:val="00356B05"/>
    <w:rsid w:val="00362812"/>
    <w:rsid w:val="0036726E"/>
    <w:rsid w:val="003726DD"/>
    <w:rsid w:val="003727FB"/>
    <w:rsid w:val="003748D7"/>
    <w:rsid w:val="00375404"/>
    <w:rsid w:val="00375902"/>
    <w:rsid w:val="00381E63"/>
    <w:rsid w:val="00385EC9"/>
    <w:rsid w:val="003865CF"/>
    <w:rsid w:val="003A3AF4"/>
    <w:rsid w:val="003B2807"/>
    <w:rsid w:val="003B4EB8"/>
    <w:rsid w:val="003B638E"/>
    <w:rsid w:val="003C7423"/>
    <w:rsid w:val="003F0A85"/>
    <w:rsid w:val="003F7773"/>
    <w:rsid w:val="00400612"/>
    <w:rsid w:val="00401F71"/>
    <w:rsid w:val="0040311E"/>
    <w:rsid w:val="00403E79"/>
    <w:rsid w:val="0040710A"/>
    <w:rsid w:val="00411133"/>
    <w:rsid w:val="00412089"/>
    <w:rsid w:val="004121D2"/>
    <w:rsid w:val="00413509"/>
    <w:rsid w:val="004255F6"/>
    <w:rsid w:val="00432050"/>
    <w:rsid w:val="00433FD6"/>
    <w:rsid w:val="0043767F"/>
    <w:rsid w:val="004502EC"/>
    <w:rsid w:val="00466EA2"/>
    <w:rsid w:val="00472A00"/>
    <w:rsid w:val="00472A3F"/>
    <w:rsid w:val="00474F01"/>
    <w:rsid w:val="0047619B"/>
    <w:rsid w:val="00486871"/>
    <w:rsid w:val="0049264B"/>
    <w:rsid w:val="00495002"/>
    <w:rsid w:val="004A29EA"/>
    <w:rsid w:val="004B4513"/>
    <w:rsid w:val="004D3E6B"/>
    <w:rsid w:val="004D6E6C"/>
    <w:rsid w:val="004E02ED"/>
    <w:rsid w:val="004E46BD"/>
    <w:rsid w:val="004E5FC3"/>
    <w:rsid w:val="004E79AA"/>
    <w:rsid w:val="004F097A"/>
    <w:rsid w:val="004F3111"/>
    <w:rsid w:val="004F7FEF"/>
    <w:rsid w:val="00502E37"/>
    <w:rsid w:val="00503FE6"/>
    <w:rsid w:val="00514CEA"/>
    <w:rsid w:val="00517408"/>
    <w:rsid w:val="00521071"/>
    <w:rsid w:val="00527CF4"/>
    <w:rsid w:val="00534CDF"/>
    <w:rsid w:val="005376BD"/>
    <w:rsid w:val="005473D5"/>
    <w:rsid w:val="005567FF"/>
    <w:rsid w:val="005615EF"/>
    <w:rsid w:val="00563944"/>
    <w:rsid w:val="00563F0B"/>
    <w:rsid w:val="00573C76"/>
    <w:rsid w:val="00574F0F"/>
    <w:rsid w:val="005A2813"/>
    <w:rsid w:val="005A2ED2"/>
    <w:rsid w:val="005B06DD"/>
    <w:rsid w:val="005B43A5"/>
    <w:rsid w:val="005C42F5"/>
    <w:rsid w:val="005C43AE"/>
    <w:rsid w:val="005C4532"/>
    <w:rsid w:val="005D1FD9"/>
    <w:rsid w:val="005D2152"/>
    <w:rsid w:val="005D6935"/>
    <w:rsid w:val="005E0F94"/>
    <w:rsid w:val="005E2437"/>
    <w:rsid w:val="005F0C7A"/>
    <w:rsid w:val="005F14B8"/>
    <w:rsid w:val="005F198A"/>
    <w:rsid w:val="005F2885"/>
    <w:rsid w:val="005F75FF"/>
    <w:rsid w:val="006065C6"/>
    <w:rsid w:val="00606D66"/>
    <w:rsid w:val="00607710"/>
    <w:rsid w:val="00611CE3"/>
    <w:rsid w:val="00613A48"/>
    <w:rsid w:val="00613B64"/>
    <w:rsid w:val="00617284"/>
    <w:rsid w:val="00620120"/>
    <w:rsid w:val="006223F4"/>
    <w:rsid w:val="006230B5"/>
    <w:rsid w:val="00630693"/>
    <w:rsid w:val="00635449"/>
    <w:rsid w:val="006407F5"/>
    <w:rsid w:val="00640EE2"/>
    <w:rsid w:val="006443E7"/>
    <w:rsid w:val="00647799"/>
    <w:rsid w:val="00656B92"/>
    <w:rsid w:val="00660C16"/>
    <w:rsid w:val="0066225E"/>
    <w:rsid w:val="00664972"/>
    <w:rsid w:val="00680367"/>
    <w:rsid w:val="00680CDA"/>
    <w:rsid w:val="00694882"/>
    <w:rsid w:val="00696425"/>
    <w:rsid w:val="006C3A13"/>
    <w:rsid w:val="006D061C"/>
    <w:rsid w:val="006D344B"/>
    <w:rsid w:val="006E4A80"/>
    <w:rsid w:val="006E59CF"/>
    <w:rsid w:val="0070151E"/>
    <w:rsid w:val="00707A09"/>
    <w:rsid w:val="00714B90"/>
    <w:rsid w:val="00721FE3"/>
    <w:rsid w:val="0073269D"/>
    <w:rsid w:val="007503BD"/>
    <w:rsid w:val="00771079"/>
    <w:rsid w:val="00790E93"/>
    <w:rsid w:val="00796DA9"/>
    <w:rsid w:val="0079722B"/>
    <w:rsid w:val="007B01C3"/>
    <w:rsid w:val="007B4529"/>
    <w:rsid w:val="007B786B"/>
    <w:rsid w:val="007B7C71"/>
    <w:rsid w:val="007C6E01"/>
    <w:rsid w:val="007D55A3"/>
    <w:rsid w:val="007E4E81"/>
    <w:rsid w:val="007E62D8"/>
    <w:rsid w:val="007E6EE1"/>
    <w:rsid w:val="007F1F95"/>
    <w:rsid w:val="007F3C7B"/>
    <w:rsid w:val="007F4A86"/>
    <w:rsid w:val="008004DB"/>
    <w:rsid w:val="00811E22"/>
    <w:rsid w:val="008120EF"/>
    <w:rsid w:val="008214D9"/>
    <w:rsid w:val="00821577"/>
    <w:rsid w:val="008232EF"/>
    <w:rsid w:val="008270DB"/>
    <w:rsid w:val="0082711E"/>
    <w:rsid w:val="008336B0"/>
    <w:rsid w:val="00835F9C"/>
    <w:rsid w:val="00836EFA"/>
    <w:rsid w:val="00856B47"/>
    <w:rsid w:val="008774A8"/>
    <w:rsid w:val="0088585C"/>
    <w:rsid w:val="00892EA9"/>
    <w:rsid w:val="00895130"/>
    <w:rsid w:val="008A6A75"/>
    <w:rsid w:val="008B1818"/>
    <w:rsid w:val="008C0E26"/>
    <w:rsid w:val="008C7540"/>
    <w:rsid w:val="008D356A"/>
    <w:rsid w:val="008D6B26"/>
    <w:rsid w:val="008E56A1"/>
    <w:rsid w:val="008E6323"/>
    <w:rsid w:val="008F24BA"/>
    <w:rsid w:val="008F549F"/>
    <w:rsid w:val="008F5768"/>
    <w:rsid w:val="009022EA"/>
    <w:rsid w:val="00906A8B"/>
    <w:rsid w:val="0091740C"/>
    <w:rsid w:val="009231F9"/>
    <w:rsid w:val="00931E57"/>
    <w:rsid w:val="00935096"/>
    <w:rsid w:val="00940359"/>
    <w:rsid w:val="00950AD6"/>
    <w:rsid w:val="00961C1E"/>
    <w:rsid w:val="00967CE6"/>
    <w:rsid w:val="00987958"/>
    <w:rsid w:val="00995546"/>
    <w:rsid w:val="009A6A7D"/>
    <w:rsid w:val="009B1BBF"/>
    <w:rsid w:val="009B4893"/>
    <w:rsid w:val="009B5C66"/>
    <w:rsid w:val="009B6F75"/>
    <w:rsid w:val="009C3744"/>
    <w:rsid w:val="009C4F73"/>
    <w:rsid w:val="009C5620"/>
    <w:rsid w:val="009C6BD3"/>
    <w:rsid w:val="009D1213"/>
    <w:rsid w:val="009D60AE"/>
    <w:rsid w:val="009E35A8"/>
    <w:rsid w:val="009F4FB7"/>
    <w:rsid w:val="00A07579"/>
    <w:rsid w:val="00A07AC4"/>
    <w:rsid w:val="00A10C38"/>
    <w:rsid w:val="00A10F36"/>
    <w:rsid w:val="00A1494D"/>
    <w:rsid w:val="00A15A4D"/>
    <w:rsid w:val="00A23FBB"/>
    <w:rsid w:val="00A317A8"/>
    <w:rsid w:val="00A3451E"/>
    <w:rsid w:val="00A40E8B"/>
    <w:rsid w:val="00A61D65"/>
    <w:rsid w:val="00A6669F"/>
    <w:rsid w:val="00A92353"/>
    <w:rsid w:val="00AA16F0"/>
    <w:rsid w:val="00AA5513"/>
    <w:rsid w:val="00AA6737"/>
    <w:rsid w:val="00AD06C3"/>
    <w:rsid w:val="00AE06CE"/>
    <w:rsid w:val="00AE62DA"/>
    <w:rsid w:val="00AF5642"/>
    <w:rsid w:val="00AF6F83"/>
    <w:rsid w:val="00B02512"/>
    <w:rsid w:val="00B138D4"/>
    <w:rsid w:val="00B17543"/>
    <w:rsid w:val="00B227BF"/>
    <w:rsid w:val="00B2344B"/>
    <w:rsid w:val="00B25AF6"/>
    <w:rsid w:val="00B3007C"/>
    <w:rsid w:val="00B30538"/>
    <w:rsid w:val="00B31A8D"/>
    <w:rsid w:val="00B32088"/>
    <w:rsid w:val="00B5435A"/>
    <w:rsid w:val="00B64E2E"/>
    <w:rsid w:val="00B65E0D"/>
    <w:rsid w:val="00B908DA"/>
    <w:rsid w:val="00BB56D6"/>
    <w:rsid w:val="00BD00F0"/>
    <w:rsid w:val="00BE0784"/>
    <w:rsid w:val="00BE173A"/>
    <w:rsid w:val="00BF4D1F"/>
    <w:rsid w:val="00C0461C"/>
    <w:rsid w:val="00C11BCA"/>
    <w:rsid w:val="00C205F1"/>
    <w:rsid w:val="00C2632A"/>
    <w:rsid w:val="00C3644B"/>
    <w:rsid w:val="00C37DE3"/>
    <w:rsid w:val="00C43F07"/>
    <w:rsid w:val="00C52FA7"/>
    <w:rsid w:val="00C67D74"/>
    <w:rsid w:val="00C70091"/>
    <w:rsid w:val="00CA2CAB"/>
    <w:rsid w:val="00CA7CE3"/>
    <w:rsid w:val="00CC5580"/>
    <w:rsid w:val="00CD432E"/>
    <w:rsid w:val="00CE14BC"/>
    <w:rsid w:val="00CE5BA8"/>
    <w:rsid w:val="00CF47D7"/>
    <w:rsid w:val="00CF59BE"/>
    <w:rsid w:val="00CF6744"/>
    <w:rsid w:val="00CF7B9C"/>
    <w:rsid w:val="00D00B06"/>
    <w:rsid w:val="00D019D1"/>
    <w:rsid w:val="00D07BAA"/>
    <w:rsid w:val="00D22505"/>
    <w:rsid w:val="00D473D8"/>
    <w:rsid w:val="00D5356A"/>
    <w:rsid w:val="00D57690"/>
    <w:rsid w:val="00D62658"/>
    <w:rsid w:val="00D845C2"/>
    <w:rsid w:val="00D86E70"/>
    <w:rsid w:val="00D91085"/>
    <w:rsid w:val="00D913BA"/>
    <w:rsid w:val="00D91ABD"/>
    <w:rsid w:val="00D948C1"/>
    <w:rsid w:val="00DA028E"/>
    <w:rsid w:val="00DB1D6B"/>
    <w:rsid w:val="00DB3F57"/>
    <w:rsid w:val="00DB670C"/>
    <w:rsid w:val="00DD1A67"/>
    <w:rsid w:val="00DD3ECC"/>
    <w:rsid w:val="00DD4602"/>
    <w:rsid w:val="00DD4FB7"/>
    <w:rsid w:val="00DE583A"/>
    <w:rsid w:val="00DE6BAE"/>
    <w:rsid w:val="00E02BF7"/>
    <w:rsid w:val="00E168AC"/>
    <w:rsid w:val="00E22D05"/>
    <w:rsid w:val="00E3118E"/>
    <w:rsid w:val="00E370FC"/>
    <w:rsid w:val="00E53E04"/>
    <w:rsid w:val="00E603CC"/>
    <w:rsid w:val="00E6351F"/>
    <w:rsid w:val="00E714D2"/>
    <w:rsid w:val="00E73F4D"/>
    <w:rsid w:val="00E77E44"/>
    <w:rsid w:val="00E816A3"/>
    <w:rsid w:val="00E846B1"/>
    <w:rsid w:val="00E9315B"/>
    <w:rsid w:val="00E93745"/>
    <w:rsid w:val="00E97336"/>
    <w:rsid w:val="00EA1B82"/>
    <w:rsid w:val="00EA23AD"/>
    <w:rsid w:val="00EA2A0E"/>
    <w:rsid w:val="00EA7DA6"/>
    <w:rsid w:val="00EC7CD6"/>
    <w:rsid w:val="00ED6AD9"/>
    <w:rsid w:val="00EE40C7"/>
    <w:rsid w:val="00EE6C19"/>
    <w:rsid w:val="00EF3DE0"/>
    <w:rsid w:val="00EF7F32"/>
    <w:rsid w:val="00F0198F"/>
    <w:rsid w:val="00F0350C"/>
    <w:rsid w:val="00F07D70"/>
    <w:rsid w:val="00F147AA"/>
    <w:rsid w:val="00F30FF6"/>
    <w:rsid w:val="00F4457A"/>
    <w:rsid w:val="00F449ED"/>
    <w:rsid w:val="00F45DED"/>
    <w:rsid w:val="00F549A3"/>
    <w:rsid w:val="00F5665B"/>
    <w:rsid w:val="00F6300D"/>
    <w:rsid w:val="00F70743"/>
    <w:rsid w:val="00F710D9"/>
    <w:rsid w:val="00F921E7"/>
    <w:rsid w:val="00FA34F6"/>
    <w:rsid w:val="00FB200D"/>
    <w:rsid w:val="00FB23D8"/>
    <w:rsid w:val="00FC6F0B"/>
    <w:rsid w:val="00FD0FCF"/>
    <w:rsid w:val="00FE15BC"/>
    <w:rsid w:val="00FF6C4F"/>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DD49"/>
  <w15:chartTrackingRefBased/>
  <w15:docId w15:val="{98094F60-C5C7-48A5-B0C5-53980DB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4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7C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customStyle="1" w:styleId="UnresolvedMention1">
    <w:name w:val="Unresolved Mention1"/>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spacing w:after="160" w:line="259"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005981"/>
  </w:style>
  <w:style w:type="character" w:styleId="Strong">
    <w:name w:val="Strong"/>
    <w:basedOn w:val="DefaultParagraphFont"/>
    <w:uiPriority w:val="22"/>
    <w:qFormat/>
    <w:rsid w:val="00DB1D6B"/>
    <w:rPr>
      <w:b/>
      <w:bCs/>
    </w:rPr>
  </w:style>
  <w:style w:type="character" w:styleId="Emphasis">
    <w:name w:val="Emphasis"/>
    <w:basedOn w:val="DefaultParagraphFont"/>
    <w:uiPriority w:val="20"/>
    <w:qFormat/>
    <w:rsid w:val="00294598"/>
    <w:rPr>
      <w:i/>
      <w:iCs/>
    </w:rPr>
  </w:style>
  <w:style w:type="table" w:styleId="TableGrid">
    <w:name w:val="Table Grid"/>
    <w:basedOn w:val="TableNormal"/>
    <w:uiPriority w:val="39"/>
    <w:rsid w:val="0089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7C7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B7C71"/>
  </w:style>
  <w:style w:type="character" w:customStyle="1" w:styleId="a-size-large">
    <w:name w:val="a-size-large"/>
    <w:basedOn w:val="DefaultParagraphFont"/>
    <w:rsid w:val="007B7C71"/>
  </w:style>
  <w:style w:type="character" w:customStyle="1" w:styleId="dttext">
    <w:name w:val="dttext"/>
    <w:basedOn w:val="DefaultParagraphFont"/>
    <w:rsid w:val="00E3118E"/>
  </w:style>
  <w:style w:type="paragraph" w:styleId="CommentText">
    <w:name w:val="annotation text"/>
    <w:basedOn w:val="Normal"/>
    <w:link w:val="CommentTextChar"/>
    <w:uiPriority w:val="99"/>
    <w:unhideWhenUsed/>
    <w:rsid w:val="00024DB2"/>
    <w:pPr>
      <w:autoSpaceDE w:val="0"/>
      <w:autoSpaceDN w:val="0"/>
      <w:adjustRightInd w:val="0"/>
    </w:pPr>
    <w:rPr>
      <w:rFonts w:ascii="Times-Roman" w:eastAsiaTheme="minorEastAsia" w:hAnsi="Times-Roman" w:cs="Times-Roman"/>
      <w:sz w:val="20"/>
      <w:szCs w:val="20"/>
    </w:rPr>
  </w:style>
  <w:style w:type="character" w:customStyle="1" w:styleId="CommentTextChar">
    <w:name w:val="Comment Text Char"/>
    <w:basedOn w:val="DefaultParagraphFont"/>
    <w:link w:val="CommentText"/>
    <w:uiPriority w:val="99"/>
    <w:rsid w:val="00024DB2"/>
    <w:rPr>
      <w:rFonts w:ascii="Times-Roman" w:eastAsiaTheme="minorEastAsia" w:hAnsi="Times-Roman" w:cs="Times-Roman"/>
      <w:sz w:val="20"/>
      <w:szCs w:val="20"/>
    </w:rPr>
  </w:style>
  <w:style w:type="paragraph" w:styleId="NormalWeb">
    <w:name w:val="Normal (Web)"/>
    <w:basedOn w:val="Normal"/>
    <w:uiPriority w:val="99"/>
    <w:semiHidden/>
    <w:unhideWhenUsed/>
    <w:rsid w:val="006223F4"/>
    <w:pPr>
      <w:spacing w:after="160" w:line="256" w:lineRule="auto"/>
    </w:pPr>
    <w:rPr>
      <w:rFonts w:eastAsiaTheme="minorHAnsi"/>
    </w:rPr>
  </w:style>
  <w:style w:type="character" w:customStyle="1" w:styleId="mw-mmv-title">
    <w:name w:val="mw-mmv-title"/>
    <w:basedOn w:val="DefaultParagraphFont"/>
    <w:rsid w:val="0038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297079596">
      <w:bodyDiv w:val="1"/>
      <w:marLeft w:val="0"/>
      <w:marRight w:val="0"/>
      <w:marTop w:val="0"/>
      <w:marBottom w:val="0"/>
      <w:divBdr>
        <w:top w:val="none" w:sz="0" w:space="0" w:color="auto"/>
        <w:left w:val="none" w:sz="0" w:space="0" w:color="auto"/>
        <w:bottom w:val="none" w:sz="0" w:space="0" w:color="auto"/>
        <w:right w:val="none" w:sz="0" w:space="0" w:color="auto"/>
      </w:divBdr>
      <w:divsChild>
        <w:div w:id="55009848">
          <w:marLeft w:val="0"/>
          <w:marRight w:val="0"/>
          <w:marTop w:val="0"/>
          <w:marBottom w:val="0"/>
          <w:divBdr>
            <w:top w:val="none" w:sz="0" w:space="0" w:color="auto"/>
            <w:left w:val="none" w:sz="0" w:space="0" w:color="auto"/>
            <w:bottom w:val="none" w:sz="0" w:space="0" w:color="auto"/>
            <w:right w:val="none" w:sz="0" w:space="0" w:color="auto"/>
          </w:divBdr>
        </w:div>
      </w:divsChild>
    </w:div>
    <w:div w:id="418064468">
      <w:bodyDiv w:val="1"/>
      <w:marLeft w:val="0"/>
      <w:marRight w:val="0"/>
      <w:marTop w:val="0"/>
      <w:marBottom w:val="0"/>
      <w:divBdr>
        <w:top w:val="none" w:sz="0" w:space="0" w:color="auto"/>
        <w:left w:val="none" w:sz="0" w:space="0" w:color="auto"/>
        <w:bottom w:val="none" w:sz="0" w:space="0" w:color="auto"/>
        <w:right w:val="none" w:sz="0" w:space="0" w:color="auto"/>
      </w:divBdr>
    </w:div>
    <w:div w:id="458570255">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994187345">
      <w:bodyDiv w:val="1"/>
      <w:marLeft w:val="0"/>
      <w:marRight w:val="0"/>
      <w:marTop w:val="0"/>
      <w:marBottom w:val="0"/>
      <w:divBdr>
        <w:top w:val="none" w:sz="0" w:space="0" w:color="auto"/>
        <w:left w:val="none" w:sz="0" w:space="0" w:color="auto"/>
        <w:bottom w:val="none" w:sz="0" w:space="0" w:color="auto"/>
        <w:right w:val="none" w:sz="0" w:space="0" w:color="auto"/>
      </w:divBdr>
    </w:div>
    <w:div w:id="999237307">
      <w:bodyDiv w:val="1"/>
      <w:marLeft w:val="0"/>
      <w:marRight w:val="0"/>
      <w:marTop w:val="0"/>
      <w:marBottom w:val="0"/>
      <w:divBdr>
        <w:top w:val="none" w:sz="0" w:space="0" w:color="auto"/>
        <w:left w:val="none" w:sz="0" w:space="0" w:color="auto"/>
        <w:bottom w:val="none" w:sz="0" w:space="0" w:color="auto"/>
        <w:right w:val="none" w:sz="0" w:space="0" w:color="auto"/>
      </w:divBdr>
    </w:div>
    <w:div w:id="1110129628">
      <w:bodyDiv w:val="1"/>
      <w:marLeft w:val="0"/>
      <w:marRight w:val="0"/>
      <w:marTop w:val="0"/>
      <w:marBottom w:val="0"/>
      <w:divBdr>
        <w:top w:val="none" w:sz="0" w:space="0" w:color="auto"/>
        <w:left w:val="none" w:sz="0" w:space="0" w:color="auto"/>
        <w:bottom w:val="none" w:sz="0" w:space="0" w:color="auto"/>
        <w:right w:val="none" w:sz="0" w:space="0" w:color="auto"/>
      </w:divBdr>
    </w:div>
    <w:div w:id="1156723737">
      <w:bodyDiv w:val="1"/>
      <w:marLeft w:val="0"/>
      <w:marRight w:val="0"/>
      <w:marTop w:val="0"/>
      <w:marBottom w:val="0"/>
      <w:divBdr>
        <w:top w:val="none" w:sz="0" w:space="0" w:color="auto"/>
        <w:left w:val="none" w:sz="0" w:space="0" w:color="auto"/>
        <w:bottom w:val="none" w:sz="0" w:space="0" w:color="auto"/>
        <w:right w:val="none" w:sz="0" w:space="0" w:color="auto"/>
      </w:divBdr>
    </w:div>
    <w:div w:id="1230002246">
      <w:bodyDiv w:val="1"/>
      <w:marLeft w:val="0"/>
      <w:marRight w:val="0"/>
      <w:marTop w:val="0"/>
      <w:marBottom w:val="0"/>
      <w:divBdr>
        <w:top w:val="none" w:sz="0" w:space="0" w:color="auto"/>
        <w:left w:val="none" w:sz="0" w:space="0" w:color="auto"/>
        <w:bottom w:val="none" w:sz="0" w:space="0" w:color="auto"/>
        <w:right w:val="none" w:sz="0" w:space="0" w:color="auto"/>
      </w:divBdr>
      <w:divsChild>
        <w:div w:id="1568301982">
          <w:marLeft w:val="0"/>
          <w:marRight w:val="0"/>
          <w:marTop w:val="0"/>
          <w:marBottom w:val="0"/>
          <w:divBdr>
            <w:top w:val="none" w:sz="0" w:space="0" w:color="auto"/>
            <w:left w:val="none" w:sz="0" w:space="0" w:color="auto"/>
            <w:bottom w:val="none" w:sz="0" w:space="0" w:color="auto"/>
            <w:right w:val="none" w:sz="0" w:space="0" w:color="auto"/>
          </w:divBdr>
        </w:div>
        <w:div w:id="1822892670">
          <w:marLeft w:val="0"/>
          <w:marRight w:val="0"/>
          <w:marTop w:val="0"/>
          <w:marBottom w:val="0"/>
          <w:divBdr>
            <w:top w:val="none" w:sz="0" w:space="0" w:color="auto"/>
            <w:left w:val="none" w:sz="0" w:space="0" w:color="auto"/>
            <w:bottom w:val="none" w:sz="0" w:space="0" w:color="auto"/>
            <w:right w:val="none" w:sz="0" w:space="0" w:color="auto"/>
          </w:divBdr>
        </w:div>
      </w:divsChild>
    </w:div>
    <w:div w:id="1238245182">
      <w:bodyDiv w:val="1"/>
      <w:marLeft w:val="0"/>
      <w:marRight w:val="0"/>
      <w:marTop w:val="0"/>
      <w:marBottom w:val="0"/>
      <w:divBdr>
        <w:top w:val="none" w:sz="0" w:space="0" w:color="auto"/>
        <w:left w:val="none" w:sz="0" w:space="0" w:color="auto"/>
        <w:bottom w:val="none" w:sz="0" w:space="0" w:color="auto"/>
        <w:right w:val="none" w:sz="0" w:space="0" w:color="auto"/>
      </w:divBdr>
    </w:div>
    <w:div w:id="1370185239">
      <w:bodyDiv w:val="1"/>
      <w:marLeft w:val="0"/>
      <w:marRight w:val="0"/>
      <w:marTop w:val="0"/>
      <w:marBottom w:val="0"/>
      <w:divBdr>
        <w:top w:val="none" w:sz="0" w:space="0" w:color="auto"/>
        <w:left w:val="none" w:sz="0" w:space="0" w:color="auto"/>
        <w:bottom w:val="none" w:sz="0" w:space="0" w:color="auto"/>
        <w:right w:val="none" w:sz="0" w:space="0" w:color="auto"/>
      </w:divBdr>
    </w:div>
    <w:div w:id="1377508519">
      <w:bodyDiv w:val="1"/>
      <w:marLeft w:val="0"/>
      <w:marRight w:val="0"/>
      <w:marTop w:val="0"/>
      <w:marBottom w:val="0"/>
      <w:divBdr>
        <w:top w:val="none" w:sz="0" w:space="0" w:color="auto"/>
        <w:left w:val="none" w:sz="0" w:space="0" w:color="auto"/>
        <w:bottom w:val="none" w:sz="0" w:space="0" w:color="auto"/>
        <w:right w:val="none" w:sz="0" w:space="0" w:color="auto"/>
      </w:divBdr>
    </w:div>
    <w:div w:id="1477919762">
      <w:bodyDiv w:val="1"/>
      <w:marLeft w:val="0"/>
      <w:marRight w:val="0"/>
      <w:marTop w:val="0"/>
      <w:marBottom w:val="0"/>
      <w:divBdr>
        <w:top w:val="none" w:sz="0" w:space="0" w:color="auto"/>
        <w:left w:val="none" w:sz="0" w:space="0" w:color="auto"/>
        <w:bottom w:val="none" w:sz="0" w:space="0" w:color="auto"/>
        <w:right w:val="none" w:sz="0" w:space="0" w:color="auto"/>
      </w:divBdr>
    </w:div>
    <w:div w:id="1503810625">
      <w:bodyDiv w:val="1"/>
      <w:marLeft w:val="0"/>
      <w:marRight w:val="0"/>
      <w:marTop w:val="0"/>
      <w:marBottom w:val="0"/>
      <w:divBdr>
        <w:top w:val="none" w:sz="0" w:space="0" w:color="auto"/>
        <w:left w:val="none" w:sz="0" w:space="0" w:color="auto"/>
        <w:bottom w:val="none" w:sz="0" w:space="0" w:color="auto"/>
        <w:right w:val="none" w:sz="0" w:space="0" w:color="auto"/>
      </w:divBdr>
    </w:div>
    <w:div w:id="1536430784">
      <w:bodyDiv w:val="1"/>
      <w:marLeft w:val="0"/>
      <w:marRight w:val="0"/>
      <w:marTop w:val="0"/>
      <w:marBottom w:val="0"/>
      <w:divBdr>
        <w:top w:val="none" w:sz="0" w:space="0" w:color="auto"/>
        <w:left w:val="none" w:sz="0" w:space="0" w:color="auto"/>
        <w:bottom w:val="none" w:sz="0" w:space="0" w:color="auto"/>
        <w:right w:val="none" w:sz="0" w:space="0" w:color="auto"/>
      </w:divBdr>
    </w:div>
    <w:div w:id="1601403431">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058476956">
          <w:marLeft w:val="0"/>
          <w:marRight w:val="0"/>
          <w:marTop w:val="0"/>
          <w:marBottom w:val="0"/>
          <w:divBdr>
            <w:top w:val="none" w:sz="0" w:space="0" w:color="auto"/>
            <w:left w:val="none" w:sz="0" w:space="0" w:color="auto"/>
            <w:bottom w:val="none" w:sz="0" w:space="0" w:color="auto"/>
            <w:right w:val="none" w:sz="0" w:space="0" w:color="auto"/>
          </w:divBdr>
        </w:div>
        <w:div w:id="1429547199">
          <w:marLeft w:val="0"/>
          <w:marRight w:val="0"/>
          <w:marTop w:val="0"/>
          <w:marBottom w:val="0"/>
          <w:divBdr>
            <w:top w:val="none" w:sz="0" w:space="0" w:color="auto"/>
            <w:left w:val="none" w:sz="0" w:space="0" w:color="auto"/>
            <w:bottom w:val="none" w:sz="0" w:space="0" w:color="auto"/>
            <w:right w:val="none" w:sz="0" w:space="0" w:color="auto"/>
          </w:divBdr>
        </w:div>
      </w:divsChild>
    </w:div>
    <w:div w:id="1702391852">
      <w:bodyDiv w:val="1"/>
      <w:marLeft w:val="0"/>
      <w:marRight w:val="0"/>
      <w:marTop w:val="0"/>
      <w:marBottom w:val="0"/>
      <w:divBdr>
        <w:top w:val="none" w:sz="0" w:space="0" w:color="auto"/>
        <w:left w:val="none" w:sz="0" w:space="0" w:color="auto"/>
        <w:bottom w:val="none" w:sz="0" w:space="0" w:color="auto"/>
        <w:right w:val="none" w:sz="0" w:space="0" w:color="auto"/>
      </w:divBdr>
      <w:divsChild>
        <w:div w:id="1950963354">
          <w:marLeft w:val="0"/>
          <w:marRight w:val="0"/>
          <w:marTop w:val="0"/>
          <w:marBottom w:val="0"/>
          <w:divBdr>
            <w:top w:val="single" w:sz="6" w:space="2" w:color="C8CCD1"/>
            <w:left w:val="none" w:sz="0" w:space="0" w:color="auto"/>
            <w:bottom w:val="none" w:sz="0" w:space="0" w:color="auto"/>
            <w:right w:val="none" w:sz="0" w:space="0" w:color="auto"/>
          </w:divBdr>
        </w:div>
      </w:divsChild>
    </w:div>
    <w:div w:id="1770655930">
      <w:bodyDiv w:val="1"/>
      <w:marLeft w:val="0"/>
      <w:marRight w:val="0"/>
      <w:marTop w:val="0"/>
      <w:marBottom w:val="0"/>
      <w:divBdr>
        <w:top w:val="none" w:sz="0" w:space="0" w:color="auto"/>
        <w:left w:val="none" w:sz="0" w:space="0" w:color="auto"/>
        <w:bottom w:val="none" w:sz="0" w:space="0" w:color="auto"/>
        <w:right w:val="none" w:sz="0" w:space="0" w:color="auto"/>
      </w:divBdr>
    </w:div>
    <w:div w:id="1886327959">
      <w:bodyDiv w:val="1"/>
      <w:marLeft w:val="0"/>
      <w:marRight w:val="0"/>
      <w:marTop w:val="0"/>
      <w:marBottom w:val="0"/>
      <w:divBdr>
        <w:top w:val="none" w:sz="0" w:space="0" w:color="auto"/>
        <w:left w:val="none" w:sz="0" w:space="0" w:color="auto"/>
        <w:bottom w:val="none" w:sz="0" w:space="0" w:color="auto"/>
        <w:right w:val="none" w:sz="0" w:space="0" w:color="auto"/>
      </w:divBdr>
      <w:divsChild>
        <w:div w:id="177040887">
          <w:marLeft w:val="0"/>
          <w:marRight w:val="0"/>
          <w:marTop w:val="0"/>
          <w:marBottom w:val="0"/>
          <w:divBdr>
            <w:top w:val="none" w:sz="0" w:space="0" w:color="auto"/>
            <w:left w:val="none" w:sz="0" w:space="0" w:color="auto"/>
            <w:bottom w:val="none" w:sz="0" w:space="0" w:color="auto"/>
            <w:right w:val="none" w:sz="0" w:space="0" w:color="auto"/>
          </w:divBdr>
        </w:div>
        <w:div w:id="1421289430">
          <w:marLeft w:val="0"/>
          <w:marRight w:val="0"/>
          <w:marTop w:val="0"/>
          <w:marBottom w:val="0"/>
          <w:divBdr>
            <w:top w:val="none" w:sz="0" w:space="0" w:color="auto"/>
            <w:left w:val="none" w:sz="0" w:space="0" w:color="auto"/>
            <w:bottom w:val="none" w:sz="0" w:space="0" w:color="auto"/>
            <w:right w:val="none" w:sz="0" w:space="0" w:color="auto"/>
          </w:divBdr>
        </w:div>
        <w:div w:id="1644771361">
          <w:marLeft w:val="0"/>
          <w:marRight w:val="0"/>
          <w:marTop w:val="0"/>
          <w:marBottom w:val="0"/>
          <w:divBdr>
            <w:top w:val="none" w:sz="0" w:space="0" w:color="auto"/>
            <w:left w:val="none" w:sz="0" w:space="0" w:color="auto"/>
            <w:bottom w:val="none" w:sz="0" w:space="0" w:color="auto"/>
            <w:right w:val="none" w:sz="0" w:space="0" w:color="auto"/>
          </w:divBdr>
        </w:div>
      </w:divsChild>
    </w:div>
    <w:div w:id="1895657711">
      <w:bodyDiv w:val="1"/>
      <w:marLeft w:val="0"/>
      <w:marRight w:val="0"/>
      <w:marTop w:val="0"/>
      <w:marBottom w:val="0"/>
      <w:divBdr>
        <w:top w:val="none" w:sz="0" w:space="0" w:color="auto"/>
        <w:left w:val="none" w:sz="0" w:space="0" w:color="auto"/>
        <w:bottom w:val="none" w:sz="0" w:space="0" w:color="auto"/>
        <w:right w:val="none" w:sz="0" w:space="0" w:color="auto"/>
      </w:divBdr>
    </w:div>
    <w:div w:id="1900676441">
      <w:bodyDiv w:val="1"/>
      <w:marLeft w:val="0"/>
      <w:marRight w:val="0"/>
      <w:marTop w:val="0"/>
      <w:marBottom w:val="0"/>
      <w:divBdr>
        <w:top w:val="none" w:sz="0" w:space="0" w:color="auto"/>
        <w:left w:val="none" w:sz="0" w:space="0" w:color="auto"/>
        <w:bottom w:val="none" w:sz="0" w:space="0" w:color="auto"/>
        <w:right w:val="none" w:sz="0" w:space="0" w:color="auto"/>
      </w:divBdr>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 w:id="1713580263">
          <w:marLeft w:val="0"/>
          <w:marRight w:val="0"/>
          <w:marTop w:val="0"/>
          <w:marBottom w:val="0"/>
          <w:divBdr>
            <w:top w:val="none" w:sz="0" w:space="0" w:color="auto"/>
            <w:left w:val="none" w:sz="0" w:space="0" w:color="auto"/>
            <w:bottom w:val="none" w:sz="0" w:space="0" w:color="auto"/>
            <w:right w:val="none" w:sz="0" w:space="0" w:color="auto"/>
          </w:divBdr>
        </w:div>
      </w:divsChild>
    </w:div>
    <w:div w:id="1974942108">
      <w:bodyDiv w:val="1"/>
      <w:marLeft w:val="0"/>
      <w:marRight w:val="0"/>
      <w:marTop w:val="0"/>
      <w:marBottom w:val="0"/>
      <w:divBdr>
        <w:top w:val="none" w:sz="0" w:space="0" w:color="auto"/>
        <w:left w:val="none" w:sz="0" w:space="0" w:color="auto"/>
        <w:bottom w:val="none" w:sz="0" w:space="0" w:color="auto"/>
        <w:right w:val="none" w:sz="0" w:space="0" w:color="auto"/>
      </w:divBdr>
    </w:div>
    <w:div w:id="2140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ngmuseum.org/" TargetMode="External"/><Relationship Id="rId13" Type="http://schemas.openxmlformats.org/officeDocument/2006/relationships/hyperlink" Target="http://www.wotn.org/" TargetMode="External"/><Relationship Id="rId18" Type="http://schemas.openxmlformats.org/officeDocument/2006/relationships/hyperlink" Target="http://www.cafmn.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mnmilitarymuseum.org/" TargetMode="External"/><Relationship Id="rId12" Type="http://schemas.openxmlformats.org/officeDocument/2006/relationships/hyperlink" Target="http://www.fagenfighterswwiimuseum.org" TargetMode="External"/><Relationship Id="rId17" Type="http://schemas.openxmlformats.org/officeDocument/2006/relationships/hyperlink" Target="mailto:crazyjerry45@hotmai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wnha.net"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withoutgenocide.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tthomas.edu/selimcent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ortsnelling.com" TargetMode="External"/><Relationship Id="rId19" Type="http://schemas.openxmlformats.org/officeDocument/2006/relationships/hyperlink" Target="mailto:coldpatton@yahoo.com" TargetMode="External"/><Relationship Id="rId4" Type="http://schemas.openxmlformats.org/officeDocument/2006/relationships/webSettings" Target="webSettings.xml"/><Relationship Id="rId9" Type="http://schemas.openxmlformats.org/officeDocument/2006/relationships/hyperlink" Target="https://www.8thmn.org/" TargetMode="External"/><Relationship Id="rId14" Type="http://schemas.openxmlformats.org/officeDocument/2006/relationships/hyperlink" Target="http://www.afmsp.org,/"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9</cp:revision>
  <cp:lastPrinted>2023-01-06T03:50:00Z</cp:lastPrinted>
  <dcterms:created xsi:type="dcterms:W3CDTF">2023-01-03T19:10:00Z</dcterms:created>
  <dcterms:modified xsi:type="dcterms:W3CDTF">2023-01-06T03:50:00Z</dcterms:modified>
</cp:coreProperties>
</file>