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0876" w14:textId="6DE8D2A6" w:rsidR="00FB23D8" w:rsidRPr="00FB23D8" w:rsidRDefault="00FB23D8" w:rsidP="00FB23D8">
      <w:pPr>
        <w:spacing w:after="0" w:line="240" w:lineRule="auto"/>
        <w:rPr>
          <w:rFonts w:ascii="Times New Roman" w:hAnsi="Times New Roman" w:cs="Times New Roman"/>
        </w:rPr>
      </w:pPr>
      <w:r w:rsidRPr="00FB23D8">
        <w:rPr>
          <w:rFonts w:ascii="Times New Roman" w:hAnsi="Times New Roman" w:cs="Times New Roman"/>
        </w:rPr>
        <w:t xml:space="preserve">Tuesday, </w:t>
      </w:r>
      <w:r w:rsidR="007E6EE1">
        <w:rPr>
          <w:rFonts w:ascii="Times New Roman" w:hAnsi="Times New Roman" w:cs="Times New Roman"/>
        </w:rPr>
        <w:t>9</w:t>
      </w:r>
      <w:r w:rsidRPr="00FB23D8">
        <w:rPr>
          <w:rFonts w:ascii="Times New Roman" w:hAnsi="Times New Roman" w:cs="Times New Roman"/>
        </w:rPr>
        <w:t xml:space="preserve"> </w:t>
      </w:r>
      <w:r w:rsidR="00094F24">
        <w:rPr>
          <w:rFonts w:ascii="Times New Roman" w:hAnsi="Times New Roman" w:cs="Times New Roman"/>
        </w:rPr>
        <w:t xml:space="preserve">February </w:t>
      </w:r>
      <w:r w:rsidRPr="00FB23D8">
        <w:rPr>
          <w:rFonts w:ascii="Times New Roman" w:hAnsi="Times New Roman" w:cs="Times New Roman"/>
        </w:rPr>
        <w:t>202</w:t>
      </w:r>
      <w:r w:rsidR="007E6EE1">
        <w:rPr>
          <w:rFonts w:ascii="Times New Roman" w:hAnsi="Times New Roman" w:cs="Times New Roman"/>
        </w:rPr>
        <w:t>1</w:t>
      </w:r>
    </w:p>
    <w:p w14:paraId="1B2B9B38" w14:textId="2630B6FC" w:rsidR="00FB23D8" w:rsidRPr="00FB23D8" w:rsidRDefault="00FB23D8" w:rsidP="00FB23D8">
      <w:pPr>
        <w:spacing w:after="0" w:line="240" w:lineRule="auto"/>
        <w:rPr>
          <w:rFonts w:ascii="Times New Roman" w:hAnsi="Times New Roman" w:cs="Times New Roman"/>
        </w:rPr>
      </w:pPr>
      <w:r w:rsidRPr="00FB23D8">
        <w:rPr>
          <w:rFonts w:ascii="Times New Roman" w:hAnsi="Times New Roman" w:cs="Times New Roman"/>
        </w:rPr>
        <w:t>34:0</w:t>
      </w:r>
      <w:r w:rsidR="00094F24">
        <w:rPr>
          <w:rFonts w:ascii="Times New Roman" w:hAnsi="Times New Roman" w:cs="Times New Roman"/>
        </w:rPr>
        <w:t>7</w:t>
      </w:r>
      <w:r w:rsidR="00094F24">
        <w:rPr>
          <w:rFonts w:ascii="Times New Roman" w:hAnsi="Times New Roman" w:cs="Times New Roman"/>
        </w:rPr>
        <w:tab/>
      </w:r>
      <w:r w:rsidRPr="00FB23D8">
        <w:rPr>
          <w:rFonts w:ascii="Times New Roman" w:hAnsi="Times New Roman" w:cs="Times New Roman"/>
        </w:rPr>
        <w:t xml:space="preserve">Volume 34 Number </w:t>
      </w:r>
      <w:r w:rsidR="00094F24">
        <w:rPr>
          <w:rFonts w:ascii="Times New Roman" w:hAnsi="Times New Roman" w:cs="Times New Roman"/>
        </w:rPr>
        <w:t>7</w:t>
      </w:r>
    </w:p>
    <w:p w14:paraId="710874E8" w14:textId="1DBC1E06" w:rsidR="00FB23D8" w:rsidRPr="00FB23D8" w:rsidRDefault="00FB23D8" w:rsidP="00FB23D8">
      <w:pPr>
        <w:spacing w:after="0" w:line="240" w:lineRule="auto"/>
        <w:rPr>
          <w:rFonts w:ascii="Times New Roman" w:hAnsi="Times New Roman" w:cs="Times New Roman"/>
        </w:rPr>
      </w:pPr>
      <w:r w:rsidRPr="00FB23D8">
        <w:rPr>
          <w:rFonts w:ascii="Times New Roman" w:hAnsi="Times New Roman" w:cs="Times New Roman"/>
        </w:rPr>
        <w:t>Published by WWII History Round Table</w:t>
      </w:r>
    </w:p>
    <w:p w14:paraId="54D89DA0" w14:textId="5CC09B5C" w:rsidR="00FB23D8" w:rsidRPr="00FB23D8" w:rsidRDefault="00FB23D8" w:rsidP="00FB23D8">
      <w:pPr>
        <w:spacing w:after="0" w:line="240" w:lineRule="auto"/>
        <w:rPr>
          <w:rFonts w:ascii="Times New Roman" w:hAnsi="Times New Roman" w:cs="Times New Roman"/>
        </w:rPr>
      </w:pPr>
      <w:r w:rsidRPr="00FB23D8">
        <w:rPr>
          <w:rFonts w:ascii="Times New Roman" w:hAnsi="Times New Roman" w:cs="Times New Roman"/>
        </w:rPr>
        <w:t>Written by Dr</w:t>
      </w:r>
      <w:r w:rsidR="00094F24">
        <w:rPr>
          <w:rFonts w:ascii="Times New Roman" w:hAnsi="Times New Roman" w:cs="Times New Roman"/>
        </w:rPr>
        <w:t>s</w:t>
      </w:r>
      <w:r w:rsidRPr="00FB23D8">
        <w:rPr>
          <w:rFonts w:ascii="Times New Roman" w:hAnsi="Times New Roman" w:cs="Times New Roman"/>
        </w:rPr>
        <w:t xml:space="preserve">. </w:t>
      </w:r>
      <w:r w:rsidR="00094F24">
        <w:rPr>
          <w:rFonts w:ascii="Times New Roman" w:hAnsi="Times New Roman" w:cs="Times New Roman"/>
        </w:rPr>
        <w:t xml:space="preserve">Chris </w:t>
      </w:r>
      <w:proofErr w:type="spellStart"/>
      <w:r w:rsidR="00094F24">
        <w:rPr>
          <w:rFonts w:ascii="Times New Roman" w:hAnsi="Times New Roman" w:cs="Times New Roman"/>
        </w:rPr>
        <w:t>Simer</w:t>
      </w:r>
      <w:proofErr w:type="spellEnd"/>
      <w:r w:rsidR="00094F24">
        <w:rPr>
          <w:rFonts w:ascii="Times New Roman" w:hAnsi="Times New Roman" w:cs="Times New Roman"/>
        </w:rPr>
        <w:t xml:space="preserve"> and </w:t>
      </w:r>
      <w:r w:rsidRPr="00FB23D8">
        <w:rPr>
          <w:rFonts w:ascii="Times New Roman" w:hAnsi="Times New Roman" w:cs="Times New Roman"/>
        </w:rPr>
        <w:t>Connie Harris</w:t>
      </w:r>
    </w:p>
    <w:p w14:paraId="0B230A0A" w14:textId="483EB304" w:rsidR="00FB23D8" w:rsidRPr="00FB23D8" w:rsidRDefault="00FB23D8" w:rsidP="00FB23D8">
      <w:pPr>
        <w:spacing w:after="0" w:line="240" w:lineRule="auto"/>
        <w:rPr>
          <w:rFonts w:ascii="Times New Roman" w:hAnsi="Times New Roman" w:cs="Times New Roman"/>
          <w:b/>
          <w:bCs/>
          <w:sz w:val="20"/>
          <w:szCs w:val="20"/>
        </w:rPr>
      </w:pPr>
      <w:r w:rsidRPr="00FB23D8">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286673DA" wp14:editId="0E186B12">
                <wp:simplePos x="0" y="0"/>
                <wp:positionH relativeFrom="column">
                  <wp:posOffset>-5576</wp:posOffset>
                </wp:positionH>
                <wp:positionV relativeFrom="paragraph">
                  <wp:posOffset>150665</wp:posOffset>
                </wp:positionV>
                <wp:extent cx="27432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ED6E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1.85pt" to="215.5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" strokecolor="#002060" strokeweight="1.5pt">
                <v:stroke joinstyle="miter"/>
              </v:line>
            </w:pict>
          </mc:Fallback>
        </mc:AlternateContent>
      </w:r>
      <w:r w:rsidRPr="00FB23D8">
        <w:rPr>
          <w:rFonts w:ascii="Times New Roman" w:hAnsi="Times New Roman" w:cs="Times New Roman"/>
          <w:b/>
          <w:bCs/>
        </w:rPr>
        <w:t>www.mn-ww2roundtable.or</w:t>
      </w:r>
    </w:p>
    <w:p w14:paraId="33434006" w14:textId="4E243356" w:rsidR="004B4513" w:rsidRDefault="009D60AE" w:rsidP="004B4513">
      <w:pPr>
        <w:spacing w:after="120" w:line="240" w:lineRule="auto"/>
        <w:rPr>
          <w:rFonts w:ascii="Times New Roman" w:hAnsi="Times New Roman" w:cs="Times New Roman"/>
        </w:rPr>
      </w:pPr>
      <w:r w:rsidRPr="005F14B8">
        <w:rPr>
          <w:rFonts w:ascii="Times New Roman" w:hAnsi="Times New Roman" w:cs="Times New Roman"/>
          <w:b/>
          <w:bCs/>
          <w:sz w:val="28"/>
          <w:szCs w:val="28"/>
        </w:rPr>
        <w:t>Welcom</w:t>
      </w:r>
      <w:r w:rsidR="00B2344B" w:rsidRPr="005F14B8">
        <w:rPr>
          <w:rFonts w:ascii="Times New Roman" w:hAnsi="Times New Roman" w:cs="Times New Roman"/>
          <w:b/>
          <w:bCs/>
          <w:sz w:val="28"/>
          <w:szCs w:val="28"/>
        </w:rPr>
        <w:t>e</w:t>
      </w:r>
      <w:r w:rsidR="00EA2A0E" w:rsidRPr="005F14B8">
        <w:rPr>
          <w:rFonts w:ascii="Times New Roman" w:hAnsi="Times New Roman" w:cs="Times New Roman"/>
          <w:b/>
          <w:bCs/>
          <w:sz w:val="28"/>
          <w:szCs w:val="28"/>
        </w:rPr>
        <w:t xml:space="preserve"> </w:t>
      </w:r>
      <w:r w:rsidR="00B2344B" w:rsidRPr="005F14B8">
        <w:rPr>
          <w:rFonts w:ascii="Times New Roman" w:hAnsi="Times New Roman" w:cs="Times New Roman"/>
          <w:b/>
          <w:bCs/>
          <w:sz w:val="28"/>
          <w:szCs w:val="28"/>
        </w:rPr>
        <w:t>to</w:t>
      </w:r>
      <w:r w:rsidR="00EA2A0E" w:rsidRPr="005F14B8">
        <w:rPr>
          <w:rFonts w:ascii="Times New Roman" w:hAnsi="Times New Roman" w:cs="Times New Roman"/>
          <w:b/>
          <w:bCs/>
          <w:sz w:val="28"/>
          <w:szCs w:val="28"/>
        </w:rPr>
        <w:t xml:space="preserve"> </w:t>
      </w:r>
      <w:r w:rsidR="00B2344B" w:rsidRPr="005F14B8">
        <w:rPr>
          <w:rFonts w:ascii="Times New Roman" w:hAnsi="Times New Roman" w:cs="Times New Roman"/>
          <w:b/>
          <w:bCs/>
          <w:sz w:val="28"/>
          <w:szCs w:val="28"/>
        </w:rPr>
        <w:t>the</w:t>
      </w:r>
      <w:r w:rsidR="00EA2A0E" w:rsidRPr="005F14B8">
        <w:rPr>
          <w:rFonts w:ascii="Times New Roman" w:hAnsi="Times New Roman" w:cs="Times New Roman"/>
          <w:b/>
          <w:bCs/>
          <w:sz w:val="28"/>
          <w:szCs w:val="28"/>
        </w:rPr>
        <w:t xml:space="preserve"> </w:t>
      </w:r>
      <w:r w:rsidR="00094F24">
        <w:rPr>
          <w:rFonts w:ascii="Times New Roman" w:hAnsi="Times New Roman" w:cs="Times New Roman"/>
          <w:b/>
          <w:bCs/>
          <w:sz w:val="28"/>
          <w:szCs w:val="28"/>
        </w:rPr>
        <w:t>February</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session</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of</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the</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Dr.</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Harold</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C.</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Deutsch</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World</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War</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II</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History</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Round</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Table.</w:t>
      </w:r>
      <w:r w:rsidR="004B4513">
        <w:rPr>
          <w:rFonts w:ascii="Times New Roman" w:hAnsi="Times New Roman" w:cs="Times New Roman"/>
          <w:sz w:val="24"/>
          <w:szCs w:val="24"/>
        </w:rPr>
        <w:t xml:space="preserve"> </w:t>
      </w:r>
      <w:r w:rsidR="004B4513">
        <w:rPr>
          <w:rFonts w:ascii="Times New Roman" w:hAnsi="Times New Roman" w:cs="Times New Roman"/>
        </w:rPr>
        <w:t xml:space="preserve">Tonight’s speaker will be John </w:t>
      </w:r>
      <w:proofErr w:type="spellStart"/>
      <w:r w:rsidR="004B4513">
        <w:rPr>
          <w:rFonts w:ascii="Times New Roman" w:hAnsi="Times New Roman" w:cs="Times New Roman"/>
        </w:rPr>
        <w:t>Broich</w:t>
      </w:r>
      <w:proofErr w:type="spellEnd"/>
      <w:r w:rsidR="004B4513">
        <w:rPr>
          <w:rFonts w:ascii="Times New Roman" w:hAnsi="Times New Roman" w:cs="Times New Roman"/>
        </w:rPr>
        <w:t xml:space="preserve">, history professor at Case Western Reserve University and author of </w:t>
      </w:r>
      <w:r w:rsidR="004B4513" w:rsidRPr="008701CB">
        <w:rPr>
          <w:rFonts w:ascii="Times New Roman" w:hAnsi="Times New Roman" w:cs="Times New Roman"/>
          <w:i/>
        </w:rPr>
        <w:t>Blood, Oil, and the Axis</w:t>
      </w:r>
      <w:r w:rsidR="004B4513">
        <w:rPr>
          <w:rFonts w:ascii="Times New Roman" w:hAnsi="Times New Roman" w:cs="Times New Roman"/>
        </w:rPr>
        <w:t xml:space="preserve">. He will discuss the </w:t>
      </w:r>
      <w:proofErr w:type="gramStart"/>
      <w:r w:rsidR="004B4513">
        <w:rPr>
          <w:rFonts w:ascii="Times New Roman" w:hAnsi="Times New Roman" w:cs="Times New Roman"/>
        </w:rPr>
        <w:t xml:space="preserve">often </w:t>
      </w:r>
      <w:r w:rsidR="009E35A8">
        <w:rPr>
          <w:rFonts w:ascii="Times New Roman" w:hAnsi="Times New Roman" w:cs="Times New Roman"/>
        </w:rPr>
        <w:t>forgotten</w:t>
      </w:r>
      <w:proofErr w:type="gramEnd"/>
      <w:r w:rsidR="004B4513">
        <w:rPr>
          <w:rFonts w:ascii="Times New Roman" w:hAnsi="Times New Roman" w:cs="Times New Roman"/>
        </w:rPr>
        <w:t xml:space="preserve"> Middle East during World War II. </w:t>
      </w:r>
    </w:p>
    <w:p w14:paraId="35FBF2C2" w14:textId="77777777" w:rsidR="004B4513" w:rsidRDefault="004B4513" w:rsidP="004B4513">
      <w:pPr>
        <w:spacing w:after="120" w:line="240" w:lineRule="auto"/>
        <w:ind w:firstLine="360"/>
        <w:rPr>
          <w:rFonts w:ascii="Times New Roman" w:hAnsi="Times New Roman" w:cs="Times New Roman"/>
        </w:rPr>
      </w:pPr>
      <w:r>
        <w:rPr>
          <w:rFonts w:ascii="Times New Roman" w:hAnsi="Times New Roman" w:cs="Times New Roman"/>
        </w:rPr>
        <w:t xml:space="preserve">A defining characteristic of the modern Middle East is the intervention of outside powers exploiting and inflaming the domestic tensions of the region. The Middle East at the start of the World War II was in almost continuous turmoil. Following the collapse of the Ottoman Empire in 1918, French and British imperialists assumed control or influence over the </w:t>
      </w:r>
      <w:proofErr w:type="gramStart"/>
      <w:r>
        <w:rPr>
          <w:rFonts w:ascii="Times New Roman" w:hAnsi="Times New Roman" w:cs="Times New Roman"/>
        </w:rPr>
        <w:t>modern day</w:t>
      </w:r>
      <w:proofErr w:type="gramEnd"/>
      <w:r>
        <w:rPr>
          <w:rFonts w:ascii="Times New Roman" w:hAnsi="Times New Roman" w:cs="Times New Roman"/>
        </w:rPr>
        <w:t xml:space="preserve"> nations of Syria, Lebanon, Iraq, Israel, and Jordan by way of League of Nations Mandates or by installing puppet rulers. During the inter-war period, frustrated Arab and Jewish nationalists were a constant source of disruption. The Mandate territories lacked internal legitimacy, with fractionalized populations and tenuous colonial control. </w:t>
      </w:r>
    </w:p>
    <w:p w14:paraId="1D9CC862" w14:textId="0F33F815" w:rsidR="004B4513" w:rsidRDefault="004B4513" w:rsidP="004B4513">
      <w:pPr>
        <w:spacing w:after="120" w:line="240" w:lineRule="auto"/>
        <w:ind w:firstLine="360"/>
        <w:rPr>
          <w:rFonts w:ascii="Times New Roman" w:hAnsi="Times New Roman" w:cs="Times New Roman"/>
        </w:rPr>
      </w:pPr>
      <w:r>
        <w:rPr>
          <w:rFonts w:ascii="Times New Roman" w:hAnsi="Times New Roman" w:cs="Times New Roman"/>
        </w:rPr>
        <w:t xml:space="preserve">Strategically, oil-rich regions were of profound importance; control of the Suez Canal and the geographic importance of the area made competition for influence and control a contest with far-reaching implications. The rise of Nazi Germany introduced new variables into Middle Eastern politics even before the war. Arab or Muslim nationalists did not consider Germany an imperialist power and Nazi Germany’s anti-British, anti-French, and anti-Jewish attitudes gave Germany a way to exploit internal divisions among the citizens. After France made peace with the Third Reich the emergence of the Vichy regime made the status of French colonial territories incredibly complex. The famous film </w:t>
      </w:r>
      <w:r w:rsidRPr="00A478F6">
        <w:rPr>
          <w:rFonts w:ascii="Times New Roman" w:hAnsi="Times New Roman" w:cs="Times New Roman"/>
          <w:i/>
        </w:rPr>
        <w:t>Casablanca</w:t>
      </w:r>
      <w:r>
        <w:rPr>
          <w:rFonts w:ascii="Times New Roman" w:hAnsi="Times New Roman" w:cs="Times New Roman"/>
        </w:rPr>
        <w:t xml:space="preserve"> (1942) portrayed the bizarre legal status of French Arab colonial territories. In the movie, the nominally independent French regime governing Morocco (with refugees, neutral Americans and Resistance agents running around) also helped Gestapo agents grab escapees from concentration camps. One can only imagine the intricacies of British policy when there were anti-British Vichy French, anti-British Arab nationalists, anti-British Zionists, and anti-Zionist Arabs and pro-German sympathizers and governments, to name just a few. </w:t>
      </w:r>
    </w:p>
    <w:p w14:paraId="22C00B28" w14:textId="77777777" w:rsidR="004B4513" w:rsidRDefault="004B4513" w:rsidP="004B4513">
      <w:pPr>
        <w:spacing w:after="120" w:line="240" w:lineRule="auto"/>
        <w:ind w:firstLine="360"/>
        <w:rPr>
          <w:rFonts w:ascii="Times New Roman" w:hAnsi="Times New Roman" w:cs="Times New Roman"/>
        </w:rPr>
      </w:pPr>
      <w:r>
        <w:rPr>
          <w:rFonts w:ascii="Times New Roman" w:hAnsi="Times New Roman" w:cs="Times New Roman"/>
        </w:rPr>
        <w:t>A palace coup by</w:t>
      </w:r>
      <w:r w:rsidRPr="00AD7564">
        <w:rPr>
          <w:rFonts w:ascii="Times New Roman" w:hAnsi="Times New Roman" w:cs="Times New Roman"/>
        </w:rPr>
        <w:t xml:space="preserve"> pro-German Iraqi officers</w:t>
      </w:r>
      <w:r>
        <w:rPr>
          <w:rFonts w:ascii="Times New Roman" w:hAnsi="Times New Roman" w:cs="Times New Roman"/>
        </w:rPr>
        <w:t xml:space="preserve"> calling themselves the “Golden Square” in S</w:t>
      </w:r>
      <w:r w:rsidRPr="00AD7564">
        <w:rPr>
          <w:rFonts w:ascii="Times New Roman" w:hAnsi="Times New Roman" w:cs="Times New Roman"/>
        </w:rPr>
        <w:t>pring</w:t>
      </w:r>
      <w:r>
        <w:rPr>
          <w:rFonts w:ascii="Times New Roman" w:hAnsi="Times New Roman" w:cs="Times New Roman"/>
        </w:rPr>
        <w:t xml:space="preserve"> 1941 toppled the pro-British monarchy. </w:t>
      </w:r>
      <w:r w:rsidRPr="00AD7564">
        <w:rPr>
          <w:rFonts w:ascii="Times New Roman" w:hAnsi="Times New Roman" w:cs="Times New Roman"/>
        </w:rPr>
        <w:t xml:space="preserve">The military junta quickly contacted Berlin through Italian channels: in exchange for weapons and Luftwaffe support, they would happily </w:t>
      </w:r>
      <w:r>
        <w:rPr>
          <w:rFonts w:ascii="Times New Roman" w:hAnsi="Times New Roman" w:cs="Times New Roman"/>
        </w:rPr>
        <w:t>provide the Axis with Iraqi oil</w:t>
      </w:r>
    </w:p>
    <w:p w14:paraId="3C78AFCF" w14:textId="77777777" w:rsidR="004B4513" w:rsidRDefault="004B4513" w:rsidP="004B4513">
      <w:pPr>
        <w:spacing w:after="120" w:line="240" w:lineRule="auto"/>
        <w:ind w:firstLine="360"/>
        <w:rPr>
          <w:rFonts w:ascii="Times New Roman" w:hAnsi="Times New Roman" w:cs="Times New Roman"/>
        </w:rPr>
      </w:pPr>
      <w:r>
        <w:rPr>
          <w:rFonts w:ascii="Times New Roman" w:hAnsi="Times New Roman" w:cs="Times New Roman"/>
        </w:rPr>
        <w:t>While Britain was losing control of its mandate in Iraq, French Syria would be an outlet to the Mediterranean. T</w:t>
      </w:r>
      <w:r w:rsidRPr="00AD7564">
        <w:rPr>
          <w:rFonts w:ascii="Times New Roman" w:hAnsi="Times New Roman" w:cs="Times New Roman"/>
        </w:rPr>
        <w:t xml:space="preserve">he overwhelming </w:t>
      </w:r>
      <w:r>
        <w:rPr>
          <w:rFonts w:ascii="Times New Roman" w:hAnsi="Times New Roman" w:cs="Times New Roman"/>
        </w:rPr>
        <w:t>majority of the French overseas territories (including Syria and Lebanon) aligned</w:t>
      </w:r>
      <w:r w:rsidRPr="00AD7564">
        <w:rPr>
          <w:rFonts w:ascii="Times New Roman" w:hAnsi="Times New Roman" w:cs="Times New Roman"/>
        </w:rPr>
        <w:t xml:space="preserve"> with Philippe Petain and the Vichy regime</w:t>
      </w:r>
      <w:r>
        <w:rPr>
          <w:rFonts w:ascii="Times New Roman" w:hAnsi="Times New Roman" w:cs="Times New Roman"/>
        </w:rPr>
        <w:t>.</w:t>
      </w:r>
      <w:r w:rsidRPr="00AD7564">
        <w:rPr>
          <w:rFonts w:ascii="Times New Roman" w:hAnsi="Times New Roman" w:cs="Times New Roman"/>
        </w:rPr>
        <w:t xml:space="preserve"> </w:t>
      </w:r>
      <w:r>
        <w:rPr>
          <w:rFonts w:ascii="Times New Roman" w:hAnsi="Times New Roman" w:cs="Times New Roman"/>
        </w:rPr>
        <w:t xml:space="preserve">When Vichy ordered Syria and Lebanon to provide bases to the </w:t>
      </w:r>
      <w:proofErr w:type="gramStart"/>
      <w:r>
        <w:rPr>
          <w:rFonts w:ascii="Times New Roman" w:hAnsi="Times New Roman" w:cs="Times New Roman"/>
        </w:rPr>
        <w:t>Luftwaffe</w:t>
      </w:r>
      <w:proofErr w:type="gramEnd"/>
      <w:r>
        <w:rPr>
          <w:rFonts w:ascii="Times New Roman" w:hAnsi="Times New Roman" w:cs="Times New Roman"/>
        </w:rPr>
        <w:t xml:space="preserve"> they followed orders.</w:t>
      </w:r>
      <w:r w:rsidRPr="00AD7564">
        <w:rPr>
          <w:rFonts w:ascii="Times New Roman" w:hAnsi="Times New Roman" w:cs="Times New Roman"/>
        </w:rPr>
        <w:t xml:space="preserve"> </w:t>
      </w:r>
      <w:r>
        <w:rPr>
          <w:rFonts w:ascii="Times New Roman" w:hAnsi="Times New Roman" w:cs="Times New Roman"/>
        </w:rPr>
        <w:t>Iraq’s “</w:t>
      </w:r>
      <w:r w:rsidRPr="00AD7564">
        <w:rPr>
          <w:rFonts w:ascii="Times New Roman" w:hAnsi="Times New Roman" w:cs="Times New Roman"/>
        </w:rPr>
        <w:t>Golden Square</w:t>
      </w:r>
      <w:r>
        <w:rPr>
          <w:rFonts w:ascii="Times New Roman" w:hAnsi="Times New Roman" w:cs="Times New Roman"/>
        </w:rPr>
        <w:t>” asked for Luftwaffe</w:t>
      </w:r>
      <w:r w:rsidRPr="00AD7564">
        <w:rPr>
          <w:rFonts w:ascii="Times New Roman" w:hAnsi="Times New Roman" w:cs="Times New Roman"/>
        </w:rPr>
        <w:t xml:space="preserve"> support </w:t>
      </w:r>
      <w:r>
        <w:rPr>
          <w:rFonts w:ascii="Times New Roman" w:hAnsi="Times New Roman" w:cs="Times New Roman"/>
        </w:rPr>
        <w:t>to secure their control of Iraq.</w:t>
      </w:r>
      <w:r w:rsidRPr="00AD7564">
        <w:rPr>
          <w:rFonts w:ascii="Times New Roman" w:hAnsi="Times New Roman" w:cs="Times New Roman"/>
        </w:rPr>
        <w:t xml:space="preserve"> </w:t>
      </w:r>
      <w:r>
        <w:rPr>
          <w:rFonts w:ascii="Times New Roman" w:hAnsi="Times New Roman" w:cs="Times New Roman"/>
        </w:rPr>
        <w:t>This created</w:t>
      </w:r>
      <w:r w:rsidRPr="00AD7564">
        <w:rPr>
          <w:rFonts w:ascii="Times New Roman" w:hAnsi="Times New Roman" w:cs="Times New Roman"/>
        </w:rPr>
        <w:t xml:space="preserve"> a remarkable </w:t>
      </w:r>
      <w:r>
        <w:rPr>
          <w:rFonts w:ascii="Times New Roman" w:hAnsi="Times New Roman" w:cs="Times New Roman"/>
        </w:rPr>
        <w:t xml:space="preserve">situation: </w:t>
      </w:r>
      <w:r w:rsidRPr="00AD7564">
        <w:rPr>
          <w:rFonts w:ascii="Times New Roman" w:hAnsi="Times New Roman" w:cs="Times New Roman"/>
        </w:rPr>
        <w:t xml:space="preserve">France </w:t>
      </w:r>
      <w:r>
        <w:rPr>
          <w:rFonts w:ascii="Times New Roman" w:hAnsi="Times New Roman" w:cs="Times New Roman"/>
        </w:rPr>
        <w:t>(formerly a British Ally) arranged</w:t>
      </w:r>
      <w:r w:rsidRPr="0073758A">
        <w:rPr>
          <w:rFonts w:ascii="Times New Roman" w:hAnsi="Times New Roman" w:cs="Times New Roman"/>
        </w:rPr>
        <w:t xml:space="preserve"> </w:t>
      </w:r>
      <w:r>
        <w:rPr>
          <w:rFonts w:ascii="Times New Roman" w:hAnsi="Times New Roman" w:cs="Times New Roman"/>
        </w:rPr>
        <w:t>to ship</w:t>
      </w:r>
      <w:r w:rsidRPr="00AD7564">
        <w:rPr>
          <w:rFonts w:ascii="Times New Roman" w:hAnsi="Times New Roman" w:cs="Times New Roman"/>
        </w:rPr>
        <w:t xml:space="preserve"> Frenc</w:t>
      </w:r>
      <w:r>
        <w:rPr>
          <w:rFonts w:ascii="Times New Roman" w:hAnsi="Times New Roman" w:cs="Times New Roman"/>
        </w:rPr>
        <w:t xml:space="preserve">h weapons </w:t>
      </w:r>
      <w:r w:rsidRPr="00AD7564">
        <w:rPr>
          <w:rFonts w:ascii="Times New Roman" w:hAnsi="Times New Roman" w:cs="Times New Roman"/>
        </w:rPr>
        <w:t>to Iraq for the Luftwaffe to re</w:t>
      </w:r>
      <w:r>
        <w:rPr>
          <w:rFonts w:ascii="Times New Roman" w:hAnsi="Times New Roman" w:cs="Times New Roman"/>
        </w:rPr>
        <w:t>pair and refuel in Syria</w:t>
      </w:r>
      <w:r w:rsidRPr="00AD7564">
        <w:rPr>
          <w:rFonts w:ascii="Times New Roman" w:hAnsi="Times New Roman" w:cs="Times New Roman"/>
        </w:rPr>
        <w:t xml:space="preserve">. </w:t>
      </w:r>
      <w:r>
        <w:rPr>
          <w:rFonts w:ascii="Times New Roman" w:hAnsi="Times New Roman" w:cs="Times New Roman"/>
        </w:rPr>
        <w:t>Vichy</w:t>
      </w:r>
      <w:r w:rsidRPr="00AD7564">
        <w:rPr>
          <w:rFonts w:ascii="Times New Roman" w:hAnsi="Times New Roman" w:cs="Times New Roman"/>
        </w:rPr>
        <w:t xml:space="preserve"> arranged for Iraqi oil to flow via pipeline to the Frenc</w:t>
      </w:r>
      <w:r>
        <w:rPr>
          <w:rFonts w:ascii="Times New Roman" w:hAnsi="Times New Roman" w:cs="Times New Roman"/>
        </w:rPr>
        <w:t xml:space="preserve">h refinery and port in </w:t>
      </w:r>
      <w:r w:rsidRPr="00AD7564">
        <w:rPr>
          <w:rFonts w:ascii="Times New Roman" w:hAnsi="Times New Roman" w:cs="Times New Roman"/>
        </w:rPr>
        <w:t xml:space="preserve">Lebanon. </w:t>
      </w:r>
    </w:p>
    <w:p w14:paraId="7CFD6D77" w14:textId="77777777" w:rsidR="004B4513" w:rsidRDefault="004B4513" w:rsidP="004B4513">
      <w:pPr>
        <w:spacing w:after="120" w:line="240" w:lineRule="auto"/>
        <w:ind w:firstLine="360"/>
        <w:rPr>
          <w:rFonts w:ascii="Times New Roman" w:hAnsi="Times New Roman" w:cs="Times New Roman"/>
        </w:rPr>
      </w:pPr>
      <w:r>
        <w:rPr>
          <w:rFonts w:ascii="Times New Roman" w:hAnsi="Times New Roman" w:cs="Times New Roman"/>
        </w:rPr>
        <w:t xml:space="preserve">With British forces reeling from the German conquest of Greece, and the far more dangerous offensive from Libya towards Egypt by Rommel’s </w:t>
      </w:r>
      <w:r w:rsidRPr="006A3BE4">
        <w:rPr>
          <w:rFonts w:ascii="Times New Roman" w:hAnsi="Times New Roman" w:cs="Times New Roman"/>
          <w:i/>
        </w:rPr>
        <w:t>Afrika Korps</w:t>
      </w:r>
      <w:r>
        <w:rPr>
          <w:rFonts w:ascii="Times New Roman" w:hAnsi="Times New Roman" w:cs="Times New Roman"/>
        </w:rPr>
        <w:t xml:space="preserve">, Britain’s military position was at the breaking point. The possibility of a two-front Axis drive in the Middle East from Libya and Syria was a daunting prospect. At this point, had Hitler committed a tenth of his available strength towards exploiting his position in the Mediterranean theatre from Greece, Libya, and made a serious intervention in Lebanon and Syria the Third Reich might have taken Egypt and the Middle East all the way to the border of Iran. This would have meant a limitless supply of oil for the Reich and placed the Suez Canal </w:t>
      </w:r>
      <w:proofErr w:type="gramStart"/>
      <w:r>
        <w:rPr>
          <w:rFonts w:ascii="Times New Roman" w:hAnsi="Times New Roman" w:cs="Times New Roman"/>
        </w:rPr>
        <w:t>in  German</w:t>
      </w:r>
      <w:proofErr w:type="gramEnd"/>
      <w:r>
        <w:rPr>
          <w:rFonts w:ascii="Times New Roman" w:hAnsi="Times New Roman" w:cs="Times New Roman"/>
        </w:rPr>
        <w:t xml:space="preserve"> hands: in essence, the whole of the Mediterranean Sea would have been under Axis control. But the Nazis never dedicated the resources which Rommel begged for – instead, German forces were assembling for </w:t>
      </w:r>
      <w:r w:rsidRPr="004B1B17">
        <w:rPr>
          <w:rFonts w:ascii="Times New Roman" w:hAnsi="Times New Roman" w:cs="Times New Roman"/>
          <w:i/>
        </w:rPr>
        <w:t>OPERATION BARBAROSSA</w:t>
      </w:r>
      <w:r>
        <w:rPr>
          <w:rFonts w:ascii="Times New Roman" w:hAnsi="Times New Roman" w:cs="Times New Roman"/>
        </w:rPr>
        <w:t xml:space="preserve"> in June 1941.</w:t>
      </w:r>
    </w:p>
    <w:p w14:paraId="215D6332" w14:textId="77777777" w:rsidR="004B4513" w:rsidRPr="00AD7564" w:rsidRDefault="004B4513" w:rsidP="004B4513">
      <w:pPr>
        <w:spacing w:after="120" w:line="240" w:lineRule="auto"/>
        <w:ind w:firstLine="360"/>
        <w:rPr>
          <w:rFonts w:ascii="Times New Roman" w:hAnsi="Times New Roman" w:cs="Times New Roman"/>
        </w:rPr>
      </w:pPr>
      <w:r>
        <w:rPr>
          <w:rFonts w:ascii="Times New Roman" w:hAnsi="Times New Roman" w:cs="Times New Roman"/>
        </w:rPr>
        <w:t xml:space="preserve">Circumstances in Spring 1941 created one of those </w:t>
      </w:r>
      <w:proofErr w:type="gramStart"/>
      <w:r>
        <w:rPr>
          <w:rFonts w:ascii="Times New Roman" w:hAnsi="Times New Roman" w:cs="Times New Roman"/>
        </w:rPr>
        <w:t>seemingly contradictory</w:t>
      </w:r>
      <w:proofErr w:type="gramEnd"/>
      <w:r>
        <w:rPr>
          <w:rFonts w:ascii="Times New Roman" w:hAnsi="Times New Roman" w:cs="Times New Roman"/>
        </w:rPr>
        <w:t xml:space="preserve"> and confusing wars typical of the Middle East. Not for the first time nor the last time, there would be fighting in the ancient desert region by forces and for reasons from far away as well as by the people who lived there. Great Britain committed several thousand Indian troops to fight their former ally in Syria because of German support for Iraqi nationalists. The May-July 1941 fight in Iraq and Syria saw Indian troops under British command landed at the Persian Gulf port of Basra. Iraqi forces of the “Golden Square” (with Luftwaffe support) </w:t>
      </w:r>
      <w:r w:rsidRPr="00AD7564">
        <w:rPr>
          <w:rFonts w:ascii="Times New Roman" w:hAnsi="Times New Roman" w:cs="Times New Roman"/>
        </w:rPr>
        <w:t>then besieged an ill-prepared RAF base west of Falluja</w:t>
      </w:r>
      <w:r>
        <w:rPr>
          <w:rFonts w:ascii="Times New Roman" w:hAnsi="Times New Roman" w:cs="Times New Roman"/>
        </w:rPr>
        <w:t>h</w:t>
      </w:r>
      <w:r w:rsidRPr="00AD7564">
        <w:rPr>
          <w:rFonts w:ascii="Times New Roman" w:hAnsi="Times New Roman" w:cs="Times New Roman"/>
        </w:rPr>
        <w:t xml:space="preserve">. A mishmash of a few thousand British and Arab Legion troops then invaded </w:t>
      </w:r>
      <w:r>
        <w:rPr>
          <w:rFonts w:ascii="Times New Roman" w:hAnsi="Times New Roman" w:cs="Times New Roman"/>
        </w:rPr>
        <w:t>Iraq from British Transjordan. A small number</w:t>
      </w:r>
      <w:r w:rsidRPr="00AD7564">
        <w:rPr>
          <w:rFonts w:ascii="Times New Roman" w:hAnsi="Times New Roman" w:cs="Times New Roman"/>
        </w:rPr>
        <w:t xml:space="preserve"> of RAF planes, meanwhile, came to help </w:t>
      </w:r>
      <w:r>
        <w:rPr>
          <w:rFonts w:ascii="Times New Roman" w:hAnsi="Times New Roman" w:cs="Times New Roman"/>
        </w:rPr>
        <w:t>from Egypt against</w:t>
      </w:r>
      <w:r w:rsidRPr="00AD7564">
        <w:rPr>
          <w:rFonts w:ascii="Times New Roman" w:hAnsi="Times New Roman" w:cs="Times New Roman"/>
        </w:rPr>
        <w:t xml:space="preserve"> superior Luftwaffe fighter-bombers. </w:t>
      </w:r>
      <w:r>
        <w:rPr>
          <w:rFonts w:ascii="Times New Roman" w:hAnsi="Times New Roman" w:cs="Times New Roman"/>
        </w:rPr>
        <w:t xml:space="preserve">The Golden Square junta went into a panic, imagining the British response was much stronger and better organized than it really was. A mere 2,500 Allied troops approached Baghdad and Iraqi resistance collapsed altogether. </w:t>
      </w:r>
    </w:p>
    <w:p w14:paraId="16B33D79" w14:textId="08034A59" w:rsidR="004B4513" w:rsidRPr="00AD7564" w:rsidRDefault="004B4513" w:rsidP="004B4513">
      <w:pPr>
        <w:spacing w:after="120" w:line="240" w:lineRule="auto"/>
        <w:ind w:firstLine="360"/>
        <w:rPr>
          <w:rFonts w:ascii="Times New Roman" w:hAnsi="Times New Roman" w:cs="Times New Roman"/>
        </w:rPr>
      </w:pPr>
      <w:r w:rsidRPr="00AD7564">
        <w:rPr>
          <w:rFonts w:ascii="Times New Roman" w:hAnsi="Times New Roman" w:cs="Times New Roman"/>
        </w:rPr>
        <w:t>After that,</w:t>
      </w:r>
      <w:r>
        <w:rPr>
          <w:rFonts w:ascii="Times New Roman" w:hAnsi="Times New Roman" w:cs="Times New Roman"/>
        </w:rPr>
        <w:t xml:space="preserve"> the British (reinforced with </w:t>
      </w:r>
      <w:r w:rsidRPr="00AD7564">
        <w:rPr>
          <w:rFonts w:ascii="Times New Roman" w:hAnsi="Times New Roman" w:cs="Times New Roman"/>
        </w:rPr>
        <w:t xml:space="preserve">Australian </w:t>
      </w:r>
      <w:r>
        <w:rPr>
          <w:rFonts w:ascii="Times New Roman" w:hAnsi="Times New Roman" w:cs="Times New Roman"/>
        </w:rPr>
        <w:t>a</w:t>
      </w:r>
      <w:r w:rsidRPr="00AD7564">
        <w:rPr>
          <w:rFonts w:ascii="Times New Roman" w:hAnsi="Times New Roman" w:cs="Times New Roman"/>
        </w:rPr>
        <w:t xml:space="preserve">nd </w:t>
      </w:r>
      <w:r>
        <w:rPr>
          <w:rFonts w:ascii="Times New Roman" w:hAnsi="Times New Roman" w:cs="Times New Roman"/>
        </w:rPr>
        <w:t xml:space="preserve">Free French troops) turned to ousting the Vichy regime in Syria. This </w:t>
      </w:r>
      <w:r w:rsidRPr="00AD7564">
        <w:rPr>
          <w:rFonts w:ascii="Times New Roman" w:hAnsi="Times New Roman" w:cs="Times New Roman"/>
        </w:rPr>
        <w:t xml:space="preserve">was </w:t>
      </w:r>
      <w:r>
        <w:rPr>
          <w:rFonts w:ascii="Times New Roman" w:hAnsi="Times New Roman" w:cs="Times New Roman"/>
        </w:rPr>
        <w:t>a far more</w:t>
      </w:r>
      <w:r w:rsidRPr="00AD7564">
        <w:rPr>
          <w:rFonts w:ascii="Times New Roman" w:hAnsi="Times New Roman" w:cs="Times New Roman"/>
        </w:rPr>
        <w:t xml:space="preserve"> dangerous </w:t>
      </w:r>
      <w:r>
        <w:rPr>
          <w:rFonts w:ascii="Times New Roman" w:hAnsi="Times New Roman" w:cs="Times New Roman"/>
        </w:rPr>
        <w:t>threat:</w:t>
      </w:r>
      <w:r w:rsidRPr="00AD7564">
        <w:rPr>
          <w:rFonts w:ascii="Times New Roman" w:hAnsi="Times New Roman" w:cs="Times New Roman"/>
        </w:rPr>
        <w:t xml:space="preserve"> a collaborationist</w:t>
      </w:r>
      <w:r>
        <w:rPr>
          <w:rFonts w:ascii="Times New Roman" w:hAnsi="Times New Roman" w:cs="Times New Roman"/>
        </w:rPr>
        <w:t xml:space="preserve"> force of </w:t>
      </w:r>
      <w:r>
        <w:rPr>
          <w:rFonts w:ascii="Times New Roman" w:hAnsi="Times New Roman" w:cs="Times New Roman"/>
        </w:rPr>
        <w:lastRenderedPageBreak/>
        <w:t>thirty thousand Vichy French and French Empire troops with about one hundred</w:t>
      </w:r>
      <w:r w:rsidRPr="00AD7564">
        <w:rPr>
          <w:rFonts w:ascii="Times New Roman" w:hAnsi="Times New Roman" w:cs="Times New Roman"/>
        </w:rPr>
        <w:t xml:space="preserve"> </w:t>
      </w:r>
      <w:r>
        <w:rPr>
          <w:rFonts w:ascii="Times New Roman" w:hAnsi="Times New Roman" w:cs="Times New Roman"/>
        </w:rPr>
        <w:t>tanks.</w:t>
      </w:r>
    </w:p>
    <w:p w14:paraId="754A094B" w14:textId="6873BB64" w:rsidR="004B4513" w:rsidRDefault="004B4513" w:rsidP="004B4513">
      <w:pPr>
        <w:spacing w:after="120" w:line="240" w:lineRule="auto"/>
        <w:ind w:firstLine="360"/>
        <w:rPr>
          <w:rFonts w:ascii="Times New Roman" w:hAnsi="Times New Roman" w:cs="Times New Roman"/>
        </w:rPr>
      </w:pPr>
      <w:r w:rsidRPr="00AD7564">
        <w:rPr>
          <w:rFonts w:ascii="Times New Roman" w:hAnsi="Times New Roman" w:cs="Times New Roman"/>
        </w:rPr>
        <w:t>British and Free French leaders</w:t>
      </w:r>
      <w:r>
        <w:rPr>
          <w:rFonts w:ascii="Times New Roman" w:hAnsi="Times New Roman" w:cs="Times New Roman"/>
        </w:rPr>
        <w:t xml:space="preserve"> believed that </w:t>
      </w:r>
      <w:r w:rsidRPr="00AD7564">
        <w:rPr>
          <w:rFonts w:ascii="Times New Roman" w:hAnsi="Times New Roman" w:cs="Times New Roman"/>
        </w:rPr>
        <w:t xml:space="preserve">Vichy-loyal officers would surrender their positions and change sides. </w:t>
      </w:r>
      <w:r>
        <w:rPr>
          <w:rFonts w:ascii="Times New Roman" w:hAnsi="Times New Roman" w:cs="Times New Roman"/>
        </w:rPr>
        <w:t xml:space="preserve">Vichy officers, however, considered themselves loyal to the government of France, and viewed the Free French forces as illegitimate and treasonous. </w:t>
      </w:r>
      <w:r w:rsidRPr="00AD7564">
        <w:rPr>
          <w:rFonts w:ascii="Times New Roman" w:hAnsi="Times New Roman" w:cs="Times New Roman"/>
        </w:rPr>
        <w:t xml:space="preserve">This foreshadowed the utterly bitter fight for Syria and Lebanon in June and July 1941, with </w:t>
      </w:r>
      <w:r>
        <w:rPr>
          <w:rFonts w:ascii="Times New Roman" w:hAnsi="Times New Roman" w:cs="Times New Roman"/>
        </w:rPr>
        <w:t>about</w:t>
      </w:r>
      <w:r w:rsidRPr="00AD7564">
        <w:rPr>
          <w:rFonts w:ascii="Times New Roman" w:hAnsi="Times New Roman" w:cs="Times New Roman"/>
        </w:rPr>
        <w:t xml:space="preserve"> 1</w:t>
      </w:r>
      <w:r>
        <w:rPr>
          <w:rFonts w:ascii="Times New Roman" w:hAnsi="Times New Roman" w:cs="Times New Roman"/>
        </w:rPr>
        <w:t>,</w:t>
      </w:r>
      <w:r w:rsidRPr="00AD7564">
        <w:rPr>
          <w:rFonts w:ascii="Times New Roman" w:hAnsi="Times New Roman" w:cs="Times New Roman"/>
        </w:rPr>
        <w:t>500 dead and many thousands</w:t>
      </w:r>
      <w:r>
        <w:rPr>
          <w:rFonts w:ascii="Times New Roman" w:hAnsi="Times New Roman" w:cs="Times New Roman"/>
        </w:rPr>
        <w:t xml:space="preserve"> more wounded</w:t>
      </w:r>
      <w:r w:rsidRPr="00AD7564">
        <w:rPr>
          <w:rFonts w:ascii="Times New Roman" w:hAnsi="Times New Roman" w:cs="Times New Roman"/>
        </w:rPr>
        <w:t xml:space="preserve">. </w:t>
      </w:r>
      <w:r>
        <w:rPr>
          <w:rFonts w:ascii="Times New Roman" w:hAnsi="Times New Roman" w:cs="Times New Roman"/>
        </w:rPr>
        <w:t>T</w:t>
      </w:r>
      <w:r w:rsidRPr="00AD7564">
        <w:rPr>
          <w:rFonts w:ascii="Times New Roman" w:hAnsi="Times New Roman" w:cs="Times New Roman"/>
        </w:rPr>
        <w:t xml:space="preserve">he RAF and Australian air forces battled </w:t>
      </w:r>
      <w:r>
        <w:rPr>
          <w:rFonts w:ascii="Times New Roman" w:hAnsi="Times New Roman" w:cs="Times New Roman"/>
        </w:rPr>
        <w:t>French pilots who a year before</w:t>
      </w:r>
      <w:r w:rsidRPr="00AD7564">
        <w:rPr>
          <w:rFonts w:ascii="Times New Roman" w:hAnsi="Times New Roman" w:cs="Times New Roman"/>
        </w:rPr>
        <w:t xml:space="preserve"> </w:t>
      </w:r>
      <w:r>
        <w:rPr>
          <w:rFonts w:ascii="Times New Roman" w:hAnsi="Times New Roman" w:cs="Times New Roman"/>
        </w:rPr>
        <w:t xml:space="preserve">had </w:t>
      </w:r>
      <w:r w:rsidRPr="00AD7564">
        <w:rPr>
          <w:rFonts w:ascii="Times New Roman" w:hAnsi="Times New Roman" w:cs="Times New Roman"/>
        </w:rPr>
        <w:t xml:space="preserve">fought the Germans above France. </w:t>
      </w:r>
      <w:r>
        <w:rPr>
          <w:rFonts w:ascii="Times New Roman" w:hAnsi="Times New Roman" w:cs="Times New Roman"/>
        </w:rPr>
        <w:t>T</w:t>
      </w:r>
      <w:r w:rsidRPr="00AD7564">
        <w:rPr>
          <w:rFonts w:ascii="Times New Roman" w:hAnsi="Times New Roman" w:cs="Times New Roman"/>
        </w:rPr>
        <w:t xml:space="preserve">he Royal Navy intercepted Vichy reinforcements </w:t>
      </w:r>
      <w:r>
        <w:rPr>
          <w:rFonts w:ascii="Times New Roman" w:hAnsi="Times New Roman" w:cs="Times New Roman"/>
        </w:rPr>
        <w:t xml:space="preserve">in the Mediterranean </w:t>
      </w:r>
      <w:r w:rsidRPr="00AD7564">
        <w:rPr>
          <w:rFonts w:ascii="Times New Roman" w:hAnsi="Times New Roman" w:cs="Times New Roman"/>
        </w:rPr>
        <w:t>before they could reach Lebanon. The battle was terribly</w:t>
      </w:r>
      <w:r>
        <w:rPr>
          <w:rFonts w:ascii="Times New Roman" w:hAnsi="Times New Roman" w:cs="Times New Roman"/>
        </w:rPr>
        <w:t xml:space="preserve"> close, and Indian Army forces crossed the desert from now subdued Iraq to join the fight</w:t>
      </w:r>
      <w:r w:rsidRPr="00AD7564">
        <w:rPr>
          <w:rFonts w:ascii="Times New Roman" w:hAnsi="Times New Roman" w:cs="Times New Roman"/>
        </w:rPr>
        <w:t>.</w:t>
      </w:r>
      <w:r>
        <w:rPr>
          <w:rFonts w:ascii="Times New Roman" w:hAnsi="Times New Roman" w:cs="Times New Roman"/>
        </w:rPr>
        <w:t xml:space="preserve"> T</w:t>
      </w:r>
      <w:r w:rsidRPr="00AD7564">
        <w:rPr>
          <w:rFonts w:ascii="Times New Roman" w:hAnsi="Times New Roman" w:cs="Times New Roman"/>
        </w:rPr>
        <w:t xml:space="preserve">he Australian capture of </w:t>
      </w:r>
      <w:r>
        <w:rPr>
          <w:rFonts w:ascii="Times New Roman" w:hAnsi="Times New Roman" w:cs="Times New Roman"/>
        </w:rPr>
        <w:t xml:space="preserve">Beirut on July 10 brought the fighting to a halt, with German </w:t>
      </w:r>
      <w:r w:rsidRPr="00AD7564">
        <w:rPr>
          <w:rFonts w:ascii="Times New Roman" w:hAnsi="Times New Roman" w:cs="Times New Roman"/>
        </w:rPr>
        <w:t>planes and advisors</w:t>
      </w:r>
      <w:r>
        <w:rPr>
          <w:rFonts w:ascii="Times New Roman" w:hAnsi="Times New Roman" w:cs="Times New Roman"/>
        </w:rPr>
        <w:t xml:space="preserve"> fleeing just in time. </w:t>
      </w:r>
    </w:p>
    <w:p w14:paraId="3453873F" w14:textId="24B8EF51" w:rsidR="004B4513" w:rsidRPr="00AD7564" w:rsidRDefault="004B4513" w:rsidP="004B4513">
      <w:pPr>
        <w:spacing w:after="120" w:line="240" w:lineRule="auto"/>
        <w:ind w:firstLine="360"/>
        <w:rPr>
          <w:rFonts w:ascii="Times New Roman" w:hAnsi="Times New Roman" w:cs="Times New Roman"/>
        </w:rPr>
      </w:pPr>
      <w:r>
        <w:rPr>
          <w:rFonts w:ascii="Times New Roman" w:hAnsi="Times New Roman" w:cs="Times New Roman"/>
        </w:rPr>
        <w:t xml:space="preserve">This fight seems a minor incident when contrasted with the titanic land battles to come, and there are reasons why this area has attracted less attention than it deserves. It highlights the ambiguous if not hostile treatment of </w:t>
      </w:r>
      <w:r w:rsidRPr="00FE7D06">
        <w:rPr>
          <w:rFonts w:ascii="Times New Roman" w:hAnsi="Times New Roman" w:cs="Times New Roman"/>
        </w:rPr>
        <w:t xml:space="preserve">France by Great Britain </w:t>
      </w:r>
      <w:r>
        <w:rPr>
          <w:rFonts w:ascii="Times New Roman" w:hAnsi="Times New Roman" w:cs="Times New Roman"/>
        </w:rPr>
        <w:t>f</w:t>
      </w:r>
      <w:r w:rsidRPr="00FE7D06">
        <w:rPr>
          <w:rFonts w:ascii="Times New Roman" w:hAnsi="Times New Roman" w:cs="Times New Roman"/>
        </w:rPr>
        <w:t xml:space="preserve">rom the British attack on the neutral French fleet at </w:t>
      </w:r>
      <w:proofErr w:type="spellStart"/>
      <w:r w:rsidRPr="00FE7D06">
        <w:rPr>
          <w:rFonts w:ascii="Times New Roman" w:hAnsi="Times New Roman" w:cs="Times New Roman"/>
        </w:rPr>
        <w:t>Mers</w:t>
      </w:r>
      <w:proofErr w:type="spellEnd"/>
      <w:r w:rsidRPr="00FE7D06">
        <w:rPr>
          <w:rFonts w:ascii="Times New Roman" w:hAnsi="Times New Roman" w:cs="Times New Roman"/>
        </w:rPr>
        <w:t xml:space="preserve"> El </w:t>
      </w:r>
      <w:proofErr w:type="spellStart"/>
      <w:r w:rsidRPr="00FE7D06">
        <w:rPr>
          <w:rFonts w:ascii="Times New Roman" w:hAnsi="Times New Roman" w:cs="Times New Roman"/>
        </w:rPr>
        <w:t>Kébir</w:t>
      </w:r>
      <w:proofErr w:type="spellEnd"/>
      <w:r w:rsidRPr="00FE7D06">
        <w:rPr>
          <w:rFonts w:ascii="Times New Roman" w:hAnsi="Times New Roman" w:cs="Times New Roman"/>
        </w:rPr>
        <w:t>, at Oran i</w:t>
      </w:r>
      <w:r>
        <w:rPr>
          <w:rFonts w:ascii="Times New Roman" w:hAnsi="Times New Roman" w:cs="Times New Roman"/>
        </w:rPr>
        <w:t xml:space="preserve">n 1940 to the wanton destruction of French villages, towns, and cities during the Bomber Offensive. Most histories gloss over the relationship between France and Great Britain and </w:t>
      </w:r>
      <w:r w:rsidR="009E35A8">
        <w:rPr>
          <w:rFonts w:ascii="Times New Roman" w:hAnsi="Times New Roman" w:cs="Times New Roman"/>
        </w:rPr>
        <w:t>d</w:t>
      </w:r>
      <w:r>
        <w:rPr>
          <w:rFonts w:ascii="Times New Roman" w:hAnsi="Times New Roman" w:cs="Times New Roman"/>
        </w:rPr>
        <w:t>e</w:t>
      </w:r>
      <w:r w:rsidR="009E35A8">
        <w:rPr>
          <w:rFonts w:ascii="Times New Roman" w:hAnsi="Times New Roman" w:cs="Times New Roman"/>
        </w:rPr>
        <w:t xml:space="preserve"> </w:t>
      </w:r>
      <w:r>
        <w:rPr>
          <w:rFonts w:ascii="Times New Roman" w:hAnsi="Times New Roman" w:cs="Times New Roman"/>
        </w:rPr>
        <w:t>G</w:t>
      </w:r>
      <w:r w:rsidR="009E35A8">
        <w:rPr>
          <w:rFonts w:ascii="Times New Roman" w:hAnsi="Times New Roman" w:cs="Times New Roman"/>
        </w:rPr>
        <w:t>au</w:t>
      </w:r>
      <w:r>
        <w:rPr>
          <w:rFonts w:ascii="Times New Roman" w:hAnsi="Times New Roman" w:cs="Times New Roman"/>
        </w:rPr>
        <w:t xml:space="preserve">lle’s post-war mythology of a nation united against the Germans ignores the reality. Furthermore, post-war decolonization movements in the Arab world often contained a strong National Socialist component. The Ba’athist party of Saddam Hussein </w:t>
      </w:r>
      <w:proofErr w:type="gramStart"/>
      <w:r>
        <w:rPr>
          <w:rFonts w:ascii="Times New Roman" w:hAnsi="Times New Roman" w:cs="Times New Roman"/>
        </w:rPr>
        <w:t>was ideologically and structurally modeled</w:t>
      </w:r>
      <w:proofErr w:type="gramEnd"/>
      <w:r>
        <w:rPr>
          <w:rFonts w:ascii="Times New Roman" w:hAnsi="Times New Roman" w:cs="Times New Roman"/>
        </w:rPr>
        <w:t xml:space="preserve"> on the NSDAP. The legacy of Britain and France, the two mandated peace-keeping powers, </w:t>
      </w:r>
      <w:proofErr w:type="gramStart"/>
      <w:r>
        <w:rPr>
          <w:rFonts w:ascii="Times New Roman" w:hAnsi="Times New Roman" w:cs="Times New Roman"/>
        </w:rPr>
        <w:t>actually fighting</w:t>
      </w:r>
      <w:proofErr w:type="gramEnd"/>
      <w:r>
        <w:rPr>
          <w:rFonts w:ascii="Times New Roman" w:hAnsi="Times New Roman" w:cs="Times New Roman"/>
        </w:rPr>
        <w:t xml:space="preserve"> each other over access to oil and control of the region inflamed many Arab and Muslim nationalists and the fire is still burning today. </w:t>
      </w:r>
    </w:p>
    <w:p w14:paraId="371F390A" w14:textId="77777777" w:rsidR="004B4513" w:rsidRPr="00FE7D06" w:rsidRDefault="004B4513" w:rsidP="004B4513">
      <w:pPr>
        <w:spacing w:after="0" w:line="240" w:lineRule="auto"/>
        <w:rPr>
          <w:rFonts w:ascii="Times New Roman" w:hAnsi="Times New Roman" w:cs="Times New Roman"/>
          <w:b/>
        </w:rPr>
      </w:pPr>
      <w:r w:rsidRPr="00FE7D06">
        <w:rPr>
          <w:rFonts w:ascii="Times New Roman" w:hAnsi="Times New Roman" w:cs="Times New Roman"/>
          <w:b/>
        </w:rPr>
        <w:t xml:space="preserve">Further Readings: </w:t>
      </w:r>
    </w:p>
    <w:p w14:paraId="6D603B67" w14:textId="77777777" w:rsidR="004B4513" w:rsidRDefault="004B4513" w:rsidP="004B45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John </w:t>
      </w:r>
      <w:proofErr w:type="spellStart"/>
      <w:r>
        <w:rPr>
          <w:rFonts w:ascii="Times New Roman" w:eastAsia="Times New Roman" w:hAnsi="Times New Roman" w:cs="Times New Roman"/>
        </w:rPr>
        <w:t>Broich</w:t>
      </w:r>
      <w:proofErr w:type="spellEnd"/>
      <w:r>
        <w:rPr>
          <w:rFonts w:ascii="Times New Roman" w:eastAsia="Times New Roman" w:hAnsi="Times New Roman" w:cs="Times New Roman"/>
        </w:rPr>
        <w:t xml:space="preserve">, </w:t>
      </w:r>
      <w:r w:rsidRPr="008701CB">
        <w:rPr>
          <w:rFonts w:ascii="Times New Roman" w:hAnsi="Times New Roman" w:cs="Times New Roman"/>
          <w:i/>
        </w:rPr>
        <w:t>Blood, Oil, and the Axis</w:t>
      </w:r>
      <w:r>
        <w:rPr>
          <w:rFonts w:ascii="Times New Roman" w:hAnsi="Times New Roman" w:cs="Times New Roman"/>
          <w:i/>
        </w:rPr>
        <w:t xml:space="preserve"> </w:t>
      </w:r>
      <w:r w:rsidRPr="00D94F56">
        <w:rPr>
          <w:rFonts w:ascii="Times New Roman" w:hAnsi="Times New Roman" w:cs="Times New Roman"/>
        </w:rPr>
        <w:t>(New York: Abrams Press, 2019</w:t>
      </w:r>
    </w:p>
    <w:p w14:paraId="194D8258" w14:textId="77777777" w:rsidR="004B4513" w:rsidRPr="00AD7564" w:rsidRDefault="004B4513" w:rsidP="004B4513">
      <w:pPr>
        <w:spacing w:after="0" w:line="240" w:lineRule="auto"/>
        <w:rPr>
          <w:rFonts w:ascii="Times New Roman" w:eastAsia="Times New Roman" w:hAnsi="Times New Roman" w:cs="Times New Roman"/>
        </w:rPr>
      </w:pPr>
      <w:r w:rsidRPr="00AD7564">
        <w:rPr>
          <w:rFonts w:ascii="Times New Roman" w:eastAsia="Times New Roman" w:hAnsi="Times New Roman" w:cs="Times New Roman"/>
        </w:rPr>
        <w:t xml:space="preserve">Orit </w:t>
      </w:r>
      <w:proofErr w:type="spellStart"/>
      <w:r w:rsidRPr="00AD7564">
        <w:rPr>
          <w:rFonts w:ascii="Times New Roman" w:eastAsia="Times New Roman" w:hAnsi="Times New Roman" w:cs="Times New Roman"/>
        </w:rPr>
        <w:t>Bashkin</w:t>
      </w:r>
      <w:proofErr w:type="spellEnd"/>
      <w:r w:rsidRPr="00AD7564">
        <w:rPr>
          <w:rFonts w:ascii="Times New Roman" w:eastAsia="Times New Roman" w:hAnsi="Times New Roman" w:cs="Times New Roman"/>
        </w:rPr>
        <w:t xml:space="preserve">, </w:t>
      </w:r>
      <w:r w:rsidRPr="00AD7564">
        <w:rPr>
          <w:rFonts w:ascii="Times New Roman" w:eastAsia="Times New Roman" w:hAnsi="Times New Roman" w:cs="Times New Roman"/>
          <w:i/>
          <w:iCs/>
        </w:rPr>
        <w:t>The Other Iraq: Pluralism and Culture in Hashemite Iraq</w:t>
      </w:r>
      <w:r w:rsidRPr="00AD7564">
        <w:rPr>
          <w:rFonts w:ascii="Times New Roman" w:eastAsia="Times New Roman" w:hAnsi="Times New Roman" w:cs="Times New Roman"/>
        </w:rPr>
        <w:t xml:space="preserve"> (Stanford: Stanford University Press, 2010).</w:t>
      </w:r>
    </w:p>
    <w:p w14:paraId="642B609F" w14:textId="77777777" w:rsidR="004B4513" w:rsidRPr="00AD7564" w:rsidRDefault="004B4513" w:rsidP="004B4513">
      <w:pPr>
        <w:spacing w:after="0" w:line="240" w:lineRule="auto"/>
        <w:rPr>
          <w:rFonts w:ascii="Times New Roman" w:hAnsi="Times New Roman" w:cs="Times New Roman"/>
        </w:rPr>
      </w:pPr>
      <w:r w:rsidRPr="00AD7564">
        <w:rPr>
          <w:rFonts w:ascii="Times New Roman" w:hAnsi="Times New Roman" w:cs="Times New Roman"/>
        </w:rPr>
        <w:t xml:space="preserve">Robert Lyman, </w:t>
      </w:r>
      <w:r w:rsidRPr="00AD7564">
        <w:rPr>
          <w:rFonts w:ascii="Times New Roman" w:hAnsi="Times New Roman" w:cs="Times New Roman"/>
          <w:i/>
        </w:rPr>
        <w:t>Iraq 1941</w:t>
      </w:r>
      <w:r w:rsidRPr="00AD7564">
        <w:rPr>
          <w:rFonts w:ascii="Times New Roman" w:hAnsi="Times New Roman" w:cs="Times New Roman"/>
        </w:rPr>
        <w:t>. Osprey Campaign Series 165 (Oxford: Osprey, 2006).</w:t>
      </w:r>
    </w:p>
    <w:p w14:paraId="3707F744" w14:textId="41361CCF" w:rsidR="004B4513" w:rsidRDefault="004B4513" w:rsidP="004B4513">
      <w:pPr>
        <w:spacing w:after="0" w:line="240" w:lineRule="auto"/>
        <w:rPr>
          <w:rFonts w:ascii="Times New Roman" w:hAnsi="Times New Roman" w:cs="Times New Roman"/>
        </w:rPr>
      </w:pPr>
      <w:r w:rsidRPr="00AD7564">
        <w:rPr>
          <w:rFonts w:ascii="Times New Roman" w:hAnsi="Times New Roman" w:cs="Times New Roman"/>
        </w:rPr>
        <w:t xml:space="preserve">Freya Stark, </w:t>
      </w:r>
      <w:r w:rsidRPr="00AD7564">
        <w:rPr>
          <w:rFonts w:ascii="Times New Roman" w:hAnsi="Times New Roman" w:cs="Times New Roman"/>
          <w:i/>
        </w:rPr>
        <w:t xml:space="preserve">East is West </w:t>
      </w:r>
      <w:r w:rsidRPr="00AD7564">
        <w:rPr>
          <w:rFonts w:ascii="Times New Roman" w:hAnsi="Times New Roman" w:cs="Times New Roman"/>
        </w:rPr>
        <w:t>(London: John Murray, 1946).</w:t>
      </w:r>
    </w:p>
    <w:p w14:paraId="3BE06AF5" w14:textId="4EC6F1C6" w:rsidR="004B4513" w:rsidRPr="00D94F56" w:rsidRDefault="004B4513" w:rsidP="004B4513">
      <w:pPr>
        <w:suppressAutoHyphens/>
        <w:spacing w:after="0" w:line="240" w:lineRule="auto"/>
        <w:ind w:right="-270"/>
        <w:rPr>
          <w:rFonts w:ascii="Times New Roman" w:eastAsia="Times New Roman" w:hAnsi="Times New Roman" w:cs="Times New Roman"/>
          <w:lang w:eastAsia="ar-SA"/>
        </w:rPr>
      </w:pPr>
      <w:r w:rsidRPr="00D94F56">
        <w:rPr>
          <w:rFonts w:ascii="Times New Roman" w:eastAsia="Times New Roman" w:hAnsi="Times New Roman" w:cs="Times New Roman"/>
          <w:lang w:eastAsia="ar-SA"/>
        </w:rPr>
        <w:t xml:space="preserve">Norman </w:t>
      </w:r>
      <w:proofErr w:type="spellStart"/>
      <w:r w:rsidRPr="00D94F56">
        <w:rPr>
          <w:rFonts w:ascii="Times New Roman" w:eastAsia="Times New Roman" w:hAnsi="Times New Roman" w:cs="Times New Roman"/>
          <w:lang w:eastAsia="ar-SA"/>
        </w:rPr>
        <w:t>Goda</w:t>
      </w:r>
      <w:proofErr w:type="spellEnd"/>
      <w:r w:rsidRPr="00D94F56">
        <w:rPr>
          <w:rFonts w:ascii="Times New Roman" w:eastAsia="Times New Roman" w:hAnsi="Times New Roman" w:cs="Times New Roman"/>
          <w:lang w:eastAsia="ar-SA"/>
        </w:rPr>
        <w:t xml:space="preserve">, </w:t>
      </w:r>
      <w:r w:rsidRPr="00D94F56">
        <w:rPr>
          <w:rFonts w:ascii="Times New Roman" w:eastAsia="Times New Roman" w:hAnsi="Times New Roman" w:cs="Times New Roman"/>
          <w:i/>
          <w:lang w:eastAsia="ar-SA"/>
        </w:rPr>
        <w:t>Tomorrow the World: Hitler, Northwest Africa, and the Path toward America</w:t>
      </w:r>
      <w:r w:rsidRPr="00D94F56">
        <w:rPr>
          <w:rFonts w:ascii="Times New Roman" w:eastAsia="Times New Roman" w:hAnsi="Times New Roman" w:cs="Times New Roman"/>
          <w:lang w:eastAsia="ar-SA"/>
        </w:rPr>
        <w:t>. (College Station, TX: Texas A&amp;M University Press, 1998.)</w:t>
      </w:r>
    </w:p>
    <w:p w14:paraId="1BB3C04B" w14:textId="0EA0ED94" w:rsidR="004B4513" w:rsidRPr="004B4513" w:rsidRDefault="004B4513" w:rsidP="004B4513">
      <w:pPr>
        <w:suppressAutoHyphens/>
        <w:spacing w:after="120" w:line="240" w:lineRule="auto"/>
        <w:ind w:right="-274"/>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Jeffrey </w:t>
      </w:r>
      <w:proofErr w:type="spellStart"/>
      <w:r>
        <w:rPr>
          <w:rFonts w:ascii="Times New Roman" w:eastAsia="Times New Roman" w:hAnsi="Times New Roman" w:cs="Times New Roman"/>
          <w:lang w:eastAsia="ar-SA"/>
        </w:rPr>
        <w:t>Herf</w:t>
      </w:r>
      <w:proofErr w:type="spellEnd"/>
      <w:r>
        <w:rPr>
          <w:rFonts w:ascii="Times New Roman" w:eastAsia="Times New Roman" w:hAnsi="Times New Roman" w:cs="Times New Roman"/>
          <w:lang w:eastAsia="ar-SA"/>
        </w:rPr>
        <w:t xml:space="preserve">, </w:t>
      </w:r>
      <w:r w:rsidRPr="00D94F56">
        <w:rPr>
          <w:rFonts w:ascii="Times New Roman" w:eastAsia="Times New Roman" w:hAnsi="Times New Roman" w:cs="Times New Roman"/>
          <w:i/>
          <w:lang w:eastAsia="ar-SA"/>
        </w:rPr>
        <w:t>Nazi Propaganda for the Arab World</w:t>
      </w:r>
      <w:r w:rsidRPr="00D94F56">
        <w:rPr>
          <w:rFonts w:ascii="Times New Roman" w:eastAsia="Times New Roman" w:hAnsi="Times New Roman" w:cs="Times New Roman"/>
          <w:lang w:eastAsia="ar-SA"/>
        </w:rPr>
        <w:t xml:space="preserve"> (New Haven, CT: Yale University Press, 2009).</w:t>
      </w:r>
    </w:p>
    <w:p w14:paraId="36C6848C" w14:textId="59E4CAB8" w:rsidR="00B30538" w:rsidRPr="005C43AE" w:rsidRDefault="005C43AE" w:rsidP="004B4513">
      <w:pPr>
        <w:tabs>
          <w:tab w:val="left" w:pos="0"/>
        </w:tabs>
        <w:spacing w:after="40" w:line="240" w:lineRule="auto"/>
        <w:rPr>
          <w:rFonts w:ascii="Times New Roman" w:hAnsi="Times New Roman" w:cs="Times New Roman"/>
          <w:b/>
          <w:bCs/>
          <w:sz w:val="24"/>
          <w:szCs w:val="24"/>
        </w:rPr>
      </w:pPr>
      <w:r w:rsidRPr="005C43AE">
        <w:rPr>
          <w:rFonts w:ascii="Times New Roman" w:hAnsi="Times New Roman" w:cs="Times New Roman"/>
          <w:b/>
          <w:bCs/>
          <w:sz w:val="24"/>
          <w:szCs w:val="24"/>
        </w:rPr>
        <w:t>Announcements:</w:t>
      </w:r>
    </w:p>
    <w:p w14:paraId="18E6E1FA" w14:textId="1920C2D8" w:rsidR="007E6EE1"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Vietnam</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Roundtable</w:t>
      </w:r>
      <w:r w:rsidR="00EA2A0E">
        <w:rPr>
          <w:rFonts w:ascii="Times New Roman" w:hAnsi="Times New Roman" w:cs="Times New Roman"/>
          <w:sz w:val="20"/>
          <w:szCs w:val="20"/>
        </w:rPr>
        <w:t xml:space="preserve"> </w:t>
      </w:r>
      <w:r w:rsidR="00EA2A0E" w:rsidRPr="00EA2A0E">
        <w:rPr>
          <w:rFonts w:ascii="Times New Roman" w:hAnsi="Times New Roman" w:cs="Times New Roman"/>
          <w:sz w:val="20"/>
          <w:szCs w:val="20"/>
        </w:rPr>
        <w:t>–</w:t>
      </w:r>
      <w:r w:rsidR="00EA2A0E">
        <w:rPr>
          <w:rFonts w:ascii="Times New Roman" w:hAnsi="Times New Roman" w:cs="Times New Roman"/>
          <w:sz w:val="20"/>
          <w:szCs w:val="20"/>
        </w:rPr>
        <w:t xml:space="preserve"> </w:t>
      </w:r>
      <w:r w:rsidR="009E35A8">
        <w:rPr>
          <w:rFonts w:ascii="Times New Roman" w:hAnsi="Times New Roman" w:cs="Times New Roman"/>
          <w:i/>
          <w:iCs/>
          <w:sz w:val="20"/>
          <w:szCs w:val="20"/>
        </w:rPr>
        <w:t>Fall of Saigon</w:t>
      </w:r>
      <w:r w:rsidR="00EA2A0E">
        <w:rPr>
          <w:rFonts w:ascii="Times New Roman" w:hAnsi="Times New Roman" w:cs="Times New Roman"/>
          <w:sz w:val="20"/>
          <w:szCs w:val="20"/>
        </w:rPr>
        <w:t xml:space="preserve"> </w:t>
      </w:r>
      <w:r w:rsidR="009E35A8">
        <w:rPr>
          <w:rFonts w:ascii="Times New Roman" w:hAnsi="Times New Roman" w:cs="Times New Roman"/>
          <w:sz w:val="20"/>
          <w:szCs w:val="20"/>
        </w:rPr>
        <w:t xml:space="preserve">– </w:t>
      </w:r>
      <w:proofErr w:type="spellStart"/>
      <w:r w:rsidR="009E35A8">
        <w:rPr>
          <w:rFonts w:ascii="Times New Roman" w:hAnsi="Times New Roman" w:cs="Times New Roman"/>
          <w:sz w:val="20"/>
          <w:szCs w:val="20"/>
        </w:rPr>
        <w:t>Covid</w:t>
      </w:r>
      <w:proofErr w:type="spellEnd"/>
      <w:r w:rsidR="009E35A8">
        <w:rPr>
          <w:rFonts w:ascii="Times New Roman" w:hAnsi="Times New Roman" w:cs="Times New Roman"/>
          <w:sz w:val="20"/>
          <w:szCs w:val="20"/>
        </w:rPr>
        <w:t xml:space="preserve"> permitting, May 2021</w:t>
      </w:r>
    </w:p>
    <w:p w14:paraId="4BD47E37" w14:textId="14EFB6C1" w:rsidR="007E6EE1" w:rsidRDefault="007E6EE1" w:rsidP="005C43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World War I Roundtable (zoom) </w:t>
      </w:r>
      <w:r w:rsidR="00940359">
        <w:rPr>
          <w:rFonts w:ascii="Times New Roman" w:hAnsi="Times New Roman" w:cs="Times New Roman"/>
          <w:sz w:val="20"/>
          <w:szCs w:val="20"/>
        </w:rPr>
        <w:t>10</w:t>
      </w:r>
      <w:r>
        <w:rPr>
          <w:rFonts w:ascii="Times New Roman" w:hAnsi="Times New Roman" w:cs="Times New Roman"/>
          <w:sz w:val="20"/>
          <w:szCs w:val="20"/>
        </w:rPr>
        <w:t xml:space="preserve"> </w:t>
      </w:r>
      <w:r w:rsidR="00940359">
        <w:rPr>
          <w:rFonts w:ascii="Times New Roman" w:hAnsi="Times New Roman" w:cs="Times New Roman"/>
          <w:sz w:val="20"/>
          <w:szCs w:val="20"/>
        </w:rPr>
        <w:t>Feb</w:t>
      </w:r>
      <w:r>
        <w:rPr>
          <w:rFonts w:ascii="Times New Roman" w:hAnsi="Times New Roman" w:cs="Times New Roman"/>
          <w:sz w:val="20"/>
          <w:szCs w:val="20"/>
        </w:rPr>
        <w:t xml:space="preserve">. 2021 – </w:t>
      </w:r>
    </w:p>
    <w:p w14:paraId="7BDE8547" w14:textId="0A50D99D" w:rsidR="007E6EE1" w:rsidRDefault="007E6EE1" w:rsidP="005C43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Post-9/11 Roundtable (zoom) </w:t>
      </w:r>
      <w:r w:rsidR="009E35A8">
        <w:rPr>
          <w:rFonts w:ascii="Times New Roman" w:hAnsi="Times New Roman" w:cs="Times New Roman"/>
          <w:sz w:val="20"/>
          <w:szCs w:val="20"/>
        </w:rPr>
        <w:t xml:space="preserve">TBD </w:t>
      </w:r>
      <w:r>
        <w:rPr>
          <w:rFonts w:ascii="Times New Roman" w:hAnsi="Times New Roman" w:cs="Times New Roman"/>
          <w:sz w:val="20"/>
          <w:szCs w:val="20"/>
        </w:rPr>
        <w:t xml:space="preserve">– </w:t>
      </w:r>
    </w:p>
    <w:p w14:paraId="3A48BD3B" w14:textId="63A4F899" w:rsidR="005C43AE" w:rsidRPr="005C43AE" w:rsidRDefault="007E6EE1" w:rsidP="007E6EE1">
      <w:pPr>
        <w:widowControl w:val="0"/>
        <w:tabs>
          <w:tab w:val="left" w:pos="1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C43AE" w:rsidRPr="005C43AE">
        <w:rPr>
          <w:rFonts w:ascii="Times New Roman" w:hAnsi="Times New Roman" w:cs="Times New Roman"/>
          <w:sz w:val="20"/>
          <w:szCs w:val="20"/>
        </w:rPr>
        <w:t>rldietrich@mnmilitarymuseum.org</w:t>
      </w:r>
    </w:p>
    <w:p w14:paraId="13904EBD" w14:textId="450F7BB6" w:rsidR="005C43AE" w:rsidRPr="005C43AE"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Twin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Cities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Civil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Round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Table</w:t>
      </w:r>
      <w:r w:rsidR="00EA2A0E">
        <w:rPr>
          <w:rFonts w:ascii="Times New Roman" w:hAnsi="Times New Roman" w:cs="Times New Roman"/>
          <w:sz w:val="20"/>
          <w:szCs w:val="20"/>
        </w:rPr>
        <w:t xml:space="preserve"> </w:t>
      </w:r>
      <w:r w:rsidR="007E6EE1">
        <w:rPr>
          <w:rFonts w:ascii="Times New Roman" w:hAnsi="Times New Roman" w:cs="Times New Roman"/>
          <w:sz w:val="20"/>
          <w:szCs w:val="20"/>
        </w:rPr>
        <w:t>–</w:t>
      </w:r>
      <w:r w:rsidR="00EA2A0E">
        <w:rPr>
          <w:rFonts w:ascii="Times New Roman" w:hAnsi="Times New Roman" w:cs="Times New Roman"/>
          <w:sz w:val="20"/>
          <w:szCs w:val="20"/>
        </w:rPr>
        <w:t xml:space="preserve"> </w:t>
      </w:r>
      <w:r w:rsidR="007E6EE1">
        <w:rPr>
          <w:rFonts w:ascii="Times New Roman" w:hAnsi="Times New Roman" w:cs="Times New Roman"/>
          <w:sz w:val="20"/>
          <w:szCs w:val="20"/>
        </w:rPr>
        <w:t>16 Feb. 2021</w:t>
      </w:r>
      <w:r w:rsidR="00EA2A0E">
        <w:rPr>
          <w:rFonts w:ascii="Times New Roman" w:hAnsi="Times New Roman" w:cs="Times New Roman"/>
          <w:sz w:val="20"/>
          <w:szCs w:val="20"/>
        </w:rPr>
        <w:t xml:space="preserve"> </w:t>
      </w:r>
      <w:r w:rsidR="007E6EE1">
        <w:rPr>
          <w:rFonts w:ascii="Times New Roman" w:hAnsi="Times New Roman" w:cs="Times New Roman"/>
          <w:sz w:val="20"/>
          <w:szCs w:val="20"/>
        </w:rPr>
        <w:t>–</w:t>
      </w:r>
      <w:r w:rsidR="00EA2A0E">
        <w:rPr>
          <w:rFonts w:ascii="Times New Roman" w:hAnsi="Times New Roman" w:cs="Times New Roman"/>
          <w:sz w:val="20"/>
          <w:szCs w:val="20"/>
        </w:rPr>
        <w:t xml:space="preserve"> </w:t>
      </w:r>
      <w:r w:rsidR="007E6EE1">
        <w:rPr>
          <w:rFonts w:ascii="Times New Roman" w:hAnsi="Times New Roman" w:cs="Times New Roman"/>
          <w:i/>
          <w:iCs/>
          <w:sz w:val="20"/>
          <w:szCs w:val="20"/>
        </w:rPr>
        <w:t>Decapitating the Union: Plot to Assassinate Lincoln</w:t>
      </w:r>
      <w:r w:rsidR="00EA2A0E">
        <w:rPr>
          <w:rFonts w:ascii="Times New Roman" w:hAnsi="Times New Roman" w:cs="Times New Roman"/>
          <w:i/>
          <w:iCs/>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color w:val="0050B1"/>
          <w:sz w:val="20"/>
          <w:szCs w:val="20"/>
        </w:rPr>
        <w:t>www.tccwrt.com</w:t>
      </w:r>
      <w:r w:rsidR="00EA2A0E">
        <w:rPr>
          <w:rFonts w:ascii="Times New Roman" w:hAnsi="Times New Roman" w:cs="Times New Roman"/>
          <w:color w:val="0050B1"/>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info@tccwrt.com</w:t>
      </w:r>
    </w:p>
    <w:p w14:paraId="22295505" w14:textId="43AF4D60" w:rsidR="005C43AE" w:rsidRPr="005C43AE" w:rsidRDefault="005C43AE" w:rsidP="005C43AE">
      <w:pPr>
        <w:widowControl w:val="0"/>
        <w:autoSpaceDE w:val="0"/>
        <w:autoSpaceDN w:val="0"/>
        <w:adjustRightInd w:val="0"/>
        <w:spacing w:after="0" w:line="240" w:lineRule="auto"/>
        <w:rPr>
          <w:rFonts w:ascii="Times New Roman" w:hAnsi="Times New Roman" w:cs="Times New Roman"/>
          <w:color w:val="0000FF"/>
          <w:sz w:val="20"/>
          <w:szCs w:val="20"/>
        </w:rPr>
      </w:pPr>
      <w:r w:rsidRPr="005C43AE">
        <w:rPr>
          <w:rFonts w:ascii="Times New Roman" w:hAnsi="Times New Roman" w:cs="Times New Roman"/>
          <w:sz w:val="20"/>
          <w:szCs w:val="20"/>
        </w:rPr>
        <w:t>St.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Croix</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Valley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Civil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Round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Table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TBD</w:t>
      </w:r>
      <w:r w:rsidR="00EA2A0E">
        <w:rPr>
          <w:rFonts w:ascii="Times New Roman" w:hAnsi="Times New Roman" w:cs="Times New Roman"/>
          <w:i/>
          <w:iCs/>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715-386-1268</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color w:val="0000FF"/>
          <w:sz w:val="20"/>
          <w:szCs w:val="20"/>
        </w:rPr>
        <w:t>rossandhaines@comcast.net</w:t>
      </w:r>
    </w:p>
    <w:p w14:paraId="26AF68AD" w14:textId="36ABC443" w:rsidR="005C43AE" w:rsidRPr="005C43AE"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Military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History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Book</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Club,</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Har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Barnes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&amp;</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Noble</w:t>
      </w:r>
      <w:r w:rsidR="00EA2A0E">
        <w:rPr>
          <w:rFonts w:ascii="Times New Roman" w:hAnsi="Times New Roman" w:cs="Times New Roman"/>
          <w:i/>
          <w:iCs/>
          <w:sz w:val="20"/>
          <w:szCs w:val="20"/>
        </w:rPr>
        <w:t xml:space="preserve"> </w:t>
      </w:r>
      <w:r w:rsidRPr="005C43AE">
        <w:rPr>
          <w:rFonts w:ascii="Times New Roman" w:hAnsi="Times New Roman" w:cs="Times New Roman"/>
          <w:i/>
          <w:iCs/>
          <w:sz w:val="20"/>
          <w:szCs w:val="20"/>
        </w:rPr>
        <w:t>-</w:t>
      </w:r>
      <w:r w:rsidR="00EA2A0E">
        <w:rPr>
          <w:rFonts w:ascii="Times New Roman" w:hAnsi="Times New Roman" w:cs="Times New Roman"/>
          <w:i/>
          <w:iCs/>
          <w:sz w:val="20"/>
          <w:szCs w:val="20"/>
        </w:rPr>
        <w:t xml:space="preserve"> </w:t>
      </w:r>
      <w:r w:rsidRPr="005C43AE">
        <w:rPr>
          <w:rFonts w:ascii="Times New Roman" w:hAnsi="Times New Roman" w:cs="Times New Roman"/>
          <w:sz w:val="20"/>
          <w:szCs w:val="20"/>
        </w:rPr>
        <w:t>TBD</w:t>
      </w:r>
      <w:r w:rsidR="00EA2A0E">
        <w:rPr>
          <w:rFonts w:ascii="Times New Roman" w:hAnsi="Times New Roman" w:cs="Times New Roman"/>
          <w:sz w:val="20"/>
          <w:szCs w:val="20"/>
        </w:rPr>
        <w:t xml:space="preserve"> </w:t>
      </w:r>
      <w:r w:rsidRPr="005C43AE">
        <w:rPr>
          <w:rFonts w:ascii="Times New Roman" w:hAnsi="Times New Roman" w:cs="Times New Roman"/>
          <w:i/>
          <w:iCs/>
          <w:sz w:val="20"/>
          <w:szCs w:val="20"/>
        </w:rPr>
        <w:t>-</w:t>
      </w:r>
      <w:r w:rsidR="00EA2A0E">
        <w:rPr>
          <w:rFonts w:ascii="Times New Roman" w:hAnsi="Times New Roman" w:cs="Times New Roman"/>
          <w:sz w:val="20"/>
          <w:szCs w:val="20"/>
        </w:rPr>
        <w:t xml:space="preserve"> </w:t>
      </w:r>
      <w:hyperlink r:id="rId6" w:history="1">
        <w:r w:rsidRPr="005C43AE">
          <w:rPr>
            <w:rFonts w:ascii="Times New Roman" w:hAnsi="Times New Roman" w:cs="Times New Roman"/>
            <w:color w:val="386EFF"/>
            <w:sz w:val="20"/>
            <w:szCs w:val="20"/>
            <w:u w:val="single" w:color="386EFF"/>
          </w:rPr>
          <w:t>sdaubenspeck52@gmail.com</w:t>
        </w:r>
      </w:hyperlink>
      <w:r w:rsidR="00EA2A0E">
        <w:rPr>
          <w:rFonts w:ascii="Times New Roman" w:hAnsi="Times New Roman" w:cs="Times New Roman"/>
          <w:sz w:val="20"/>
          <w:szCs w:val="20"/>
        </w:rPr>
        <w:t xml:space="preserve"> </w:t>
      </w:r>
    </w:p>
    <w:p w14:paraId="324F6FBE" w14:textId="5DBBAF6F" w:rsidR="005C43AE" w:rsidRPr="005C43AE"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Civil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Symposium</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-TBD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7" w:history="1">
        <w:r w:rsidRPr="005C43AE">
          <w:rPr>
            <w:rFonts w:ascii="Times New Roman" w:hAnsi="Times New Roman" w:cs="Times New Roman"/>
            <w:color w:val="0000FF"/>
            <w:sz w:val="20"/>
            <w:szCs w:val="20"/>
            <w:u w:val="single"/>
          </w:rPr>
          <w:t>info@tccwrt.com</w:t>
        </w:r>
      </w:hyperlink>
    </w:p>
    <w:p w14:paraId="2C7E9D06" w14:textId="5CD6FBC4" w:rsidR="005C43AE" w:rsidRPr="005C43AE"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Minnesota</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Military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Museum,</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Camp</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Ripley,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15000</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Hwy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115,</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Little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Falls,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56345</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320-616-6050</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8" w:history="1">
        <w:r w:rsidRPr="005C43AE">
          <w:rPr>
            <w:rFonts w:ascii="Times New Roman" w:hAnsi="Times New Roman" w:cs="Times New Roman"/>
            <w:color w:val="0000FF"/>
            <w:sz w:val="20"/>
            <w:szCs w:val="20"/>
            <w:u w:val="single"/>
          </w:rPr>
          <w:t>http://www.mnmilitarymuseum.org/</w:t>
        </w:r>
      </w:hyperlink>
      <w:r w:rsidR="00EA2A0E">
        <w:rPr>
          <w:rFonts w:ascii="Times New Roman" w:hAnsi="Times New Roman" w:cs="Times New Roman"/>
          <w:sz w:val="20"/>
          <w:szCs w:val="20"/>
        </w:rPr>
        <w:t xml:space="preserve"> </w:t>
      </w:r>
    </w:p>
    <w:p w14:paraId="105AB038" w14:textId="5DF3E0FD" w:rsidR="005C43AE" w:rsidRPr="005C43AE"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Minnesota</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Air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Guard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Museum</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612-713-2523</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9" w:history="1">
        <w:r w:rsidRPr="005C43AE">
          <w:rPr>
            <w:rFonts w:ascii="Times New Roman" w:hAnsi="Times New Roman" w:cs="Times New Roman"/>
            <w:color w:val="0040A0"/>
            <w:sz w:val="20"/>
            <w:szCs w:val="20"/>
            <w:u w:val="single"/>
          </w:rPr>
          <w:t>www.mnangmuseum.org</w:t>
        </w:r>
      </w:hyperlink>
      <w:r w:rsidR="00EA2A0E">
        <w:rPr>
          <w:rFonts w:ascii="Times New Roman" w:hAnsi="Times New Roman" w:cs="Times New Roman"/>
          <w:sz w:val="20"/>
          <w:szCs w:val="20"/>
        </w:rPr>
        <w:t xml:space="preserve"> </w:t>
      </w:r>
    </w:p>
    <w:p w14:paraId="0227214D" w14:textId="640AAB42" w:rsidR="005C43AE" w:rsidRPr="005C43AE"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8th</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AF</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Historical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Society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of</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KC</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Hall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Bloomington,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Wednesdays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1130</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0" w:history="1">
        <w:r w:rsidRPr="005C43AE">
          <w:rPr>
            <w:rFonts w:ascii="Times New Roman" w:hAnsi="Times New Roman" w:cs="Times New Roman"/>
            <w:b/>
            <w:bCs/>
            <w:color w:val="0950D0"/>
            <w:sz w:val="20"/>
            <w:szCs w:val="20"/>
            <w:u w:val="single" w:color="0950D0"/>
          </w:rPr>
          <w:t>https://www.8thmn.org</w:t>
        </w:r>
      </w:hyperlink>
      <w:r w:rsidRPr="005C43AE">
        <w:rPr>
          <w:rFonts w:ascii="Times New Roman" w:hAnsi="Times New Roman" w:cs="Times New Roman"/>
          <w:b/>
          <w:bCs/>
          <w:color w:val="0950D0"/>
          <w:sz w:val="20"/>
          <w:szCs w:val="20"/>
          <w:u w:color="0950D0"/>
        </w:rPr>
        <w:t>.</w:t>
      </w:r>
    </w:p>
    <w:p w14:paraId="323528FE" w14:textId="644754A0" w:rsidR="005C43AE" w:rsidRPr="005C43AE"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Friends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of</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Snelling</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1" w:history="1">
        <w:r w:rsidRPr="005C43AE">
          <w:rPr>
            <w:rFonts w:ascii="Times New Roman" w:hAnsi="Times New Roman" w:cs="Times New Roman"/>
            <w:color w:val="0000FF"/>
            <w:sz w:val="20"/>
            <w:szCs w:val="20"/>
            <w:u w:val="single"/>
          </w:rPr>
          <w:t>www.fortsnelling.org</w:t>
        </w:r>
      </w:hyperlink>
    </w:p>
    <w:p w14:paraId="3C725D96" w14:textId="11D0F5B1" w:rsidR="005C43AE" w:rsidRPr="005C43AE"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World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Without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Genocide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651-695-7621</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2" w:history="1">
        <w:r w:rsidRPr="005C43AE">
          <w:rPr>
            <w:rFonts w:ascii="Times New Roman" w:hAnsi="Times New Roman" w:cs="Times New Roman"/>
            <w:color w:val="0000FF"/>
            <w:sz w:val="20"/>
            <w:szCs w:val="20"/>
            <w:u w:val="single"/>
          </w:rPr>
          <w:t>http://www.worldwithoutgenocide.org/</w:t>
        </w:r>
      </w:hyperlink>
    </w:p>
    <w:p w14:paraId="0A7D0EA6" w14:textId="42B53CD4" w:rsidR="005C43AE" w:rsidRPr="005C43AE"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Fagen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Fighters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WWII</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Museum,</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Granite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Falls,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Air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show</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TBD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320-564-6644</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3" w:history="1">
        <w:r w:rsidRPr="005C43AE">
          <w:rPr>
            <w:rFonts w:ascii="Times New Roman" w:hAnsi="Times New Roman" w:cs="Times New Roman"/>
            <w:color w:val="0000FF"/>
            <w:sz w:val="20"/>
            <w:szCs w:val="20"/>
            <w:u w:val="single"/>
          </w:rPr>
          <w:t>http://www.fagenfighterswwiimuseum.org</w:t>
        </w:r>
      </w:hyperlink>
      <w:r w:rsidRPr="005C43AE">
        <w:rPr>
          <w:rFonts w:ascii="Times New Roman" w:hAnsi="Times New Roman" w:cs="Times New Roman"/>
          <w:sz w:val="20"/>
          <w:szCs w:val="20"/>
        </w:rPr>
        <w:t>.</w:t>
      </w:r>
    </w:p>
    <w:p w14:paraId="7AA7B0E5" w14:textId="6AAB563D" w:rsidR="005C43AE" w:rsidRPr="005C43AE"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Wings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of</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the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North</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Airshow</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Eden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Prairie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TBD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952-746-6100</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4" w:history="1">
        <w:r w:rsidRPr="005C43AE">
          <w:rPr>
            <w:rFonts w:ascii="Times New Roman" w:hAnsi="Times New Roman" w:cs="Times New Roman"/>
            <w:color w:val="386EFF"/>
            <w:sz w:val="20"/>
            <w:szCs w:val="20"/>
            <w:u w:val="single"/>
          </w:rPr>
          <w:t>www.wotn.org</w:t>
        </w:r>
      </w:hyperlink>
    </w:p>
    <w:p w14:paraId="0E3A430C" w14:textId="603C66A4" w:rsidR="005C43AE" w:rsidRPr="005C43AE" w:rsidRDefault="005C43AE" w:rsidP="005C43AE">
      <w:pPr>
        <w:widowControl w:val="0"/>
        <w:autoSpaceDE w:val="0"/>
        <w:autoSpaceDN w:val="0"/>
        <w:adjustRightInd w:val="0"/>
        <w:spacing w:after="0" w:line="240" w:lineRule="auto"/>
        <w:rPr>
          <w:rFonts w:ascii="Times New Roman" w:hAnsi="Times New Roman" w:cs="Times New Roman"/>
          <w:color w:val="0950D0"/>
          <w:sz w:val="20"/>
          <w:szCs w:val="20"/>
          <w:u w:color="0950D0"/>
        </w:rPr>
      </w:pPr>
      <w:r w:rsidRPr="005C43AE">
        <w:rPr>
          <w:rFonts w:ascii="Times New Roman" w:hAnsi="Times New Roman" w:cs="Times New Roman"/>
          <w:sz w:val="20"/>
          <w:szCs w:val="20"/>
        </w:rPr>
        <w:t>Winston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Churchill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Book</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Club</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5" w:history="1">
        <w:r w:rsidRPr="005C43AE">
          <w:rPr>
            <w:rFonts w:ascii="Times New Roman" w:hAnsi="Times New Roman" w:cs="Times New Roman"/>
            <w:color w:val="0950D0"/>
            <w:sz w:val="20"/>
            <w:szCs w:val="20"/>
            <w:u w:val="single" w:color="0950D0"/>
          </w:rPr>
          <w:t>lin.hopkins@hotmail.com</w:t>
        </w:r>
      </w:hyperlink>
    </w:p>
    <w:p w14:paraId="6C2ACE97" w14:textId="247FDD64" w:rsidR="005C43AE" w:rsidRPr="005C43AE"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Alliance</w:t>
      </w:r>
      <w:r w:rsidR="00EA2A0E">
        <w:rPr>
          <w:rFonts w:ascii="Times New Roman" w:hAnsi="Times New Roman" w:cs="Times New Roman"/>
          <w:sz w:val="20"/>
          <w:szCs w:val="20"/>
        </w:rPr>
        <w:t xml:space="preserve"> </w:t>
      </w:r>
      <w:proofErr w:type="spellStart"/>
      <w:proofErr w:type="gramStart"/>
      <w:r w:rsidRPr="005C43AE">
        <w:rPr>
          <w:rFonts w:ascii="Times New Roman" w:hAnsi="Times New Roman" w:cs="Times New Roman"/>
          <w:sz w:val="20"/>
          <w:szCs w:val="20"/>
        </w:rPr>
        <w:t>Francaise</w:t>
      </w:r>
      <w:proofErr w:type="spellEnd"/>
      <w:r w:rsidR="00EA2A0E">
        <w:rPr>
          <w:rFonts w:ascii="Times New Roman" w:hAnsi="Times New Roman" w:cs="Times New Roman"/>
          <w:sz w:val="20"/>
          <w:szCs w:val="20"/>
        </w:rPr>
        <w:t xml:space="preserve">  </w:t>
      </w:r>
      <w:r w:rsidRPr="005C43AE">
        <w:rPr>
          <w:rFonts w:ascii="Times New Roman" w:hAnsi="Times New Roman" w:cs="Times New Roman"/>
          <w:sz w:val="20"/>
          <w:szCs w:val="20"/>
        </w:rPr>
        <w:t>612</w:t>
      </w:r>
      <w:proofErr w:type="gramEnd"/>
      <w:r w:rsidRPr="005C43AE">
        <w:rPr>
          <w:rFonts w:ascii="Times New Roman" w:hAnsi="Times New Roman" w:cs="Times New Roman"/>
          <w:sz w:val="20"/>
          <w:szCs w:val="20"/>
        </w:rPr>
        <w:t>-332-0436</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6" w:history="1">
        <w:r w:rsidRPr="005C43AE">
          <w:rPr>
            <w:rFonts w:ascii="Times New Roman" w:hAnsi="Times New Roman" w:cs="Times New Roman"/>
            <w:color w:val="0950D0"/>
            <w:sz w:val="20"/>
            <w:szCs w:val="20"/>
            <w:u w:val="single" w:color="0950D0"/>
          </w:rPr>
          <w:t>www.afmsp.org</w:t>
        </w:r>
      </w:hyperlink>
      <w:r w:rsidR="00EA2A0E">
        <w:rPr>
          <w:rFonts w:ascii="Times New Roman" w:hAnsi="Times New Roman" w:cs="Times New Roman"/>
          <w:color w:val="0950D0"/>
          <w:sz w:val="20"/>
          <w:szCs w:val="20"/>
          <w:u w:color="0950D0"/>
        </w:rPr>
        <w:t xml:space="preserve"> </w:t>
      </w:r>
    </w:p>
    <w:p w14:paraId="41446FA4" w14:textId="68CCAD65" w:rsidR="005C43AE" w:rsidRPr="005C43AE" w:rsidRDefault="005C43AE" w:rsidP="005C43AE">
      <w:pPr>
        <w:tabs>
          <w:tab w:val="left" w:pos="270"/>
          <w:tab w:val="left" w:pos="180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Honor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Flight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Jerry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Kyser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651-338-2717</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7" w:history="1">
        <w:r w:rsidRPr="005C43AE">
          <w:rPr>
            <w:rFonts w:ascii="Times New Roman" w:hAnsi="Times New Roman" w:cs="Times New Roman"/>
            <w:color w:val="0050B1"/>
            <w:sz w:val="20"/>
            <w:szCs w:val="20"/>
            <w:u w:val="single"/>
          </w:rPr>
          <w:t>crazyjerry45@hotmail.com</w:t>
        </w:r>
      </w:hyperlink>
    </w:p>
    <w:p w14:paraId="797BB8EC" w14:textId="4B198E26" w:rsidR="005C43AE"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CAF</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Commemorative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Air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Force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651-455-6942</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hyperlink r:id="rId18" w:history="1">
        <w:r w:rsidRPr="005C43AE">
          <w:rPr>
            <w:rFonts w:ascii="Times New Roman" w:hAnsi="Times New Roman" w:cs="Times New Roman"/>
            <w:color w:val="0050B1"/>
            <w:sz w:val="20"/>
            <w:szCs w:val="20"/>
            <w:u w:val="single"/>
          </w:rPr>
          <w:t>www.cafmn.org</w:t>
        </w:r>
      </w:hyperlink>
    </w:p>
    <w:p w14:paraId="3D11F29E" w14:textId="7F79B1A8" w:rsidR="00C0461C" w:rsidRPr="00630693" w:rsidRDefault="00C0461C" w:rsidP="00630693">
      <w:pPr>
        <w:widowControl w:val="0"/>
        <w:tabs>
          <w:tab w:val="left" w:pos="270"/>
        </w:tabs>
        <w:autoSpaceDE w:val="0"/>
        <w:autoSpaceDN w:val="0"/>
        <w:adjustRightInd w:val="0"/>
        <w:spacing w:after="0" w:line="240" w:lineRule="auto"/>
        <w:rPr>
          <w:rStyle w:val="Hyperlink"/>
          <w:sz w:val="20"/>
          <w:szCs w:val="20"/>
        </w:rPr>
      </w:pPr>
      <w:r w:rsidRPr="00630693">
        <w:rPr>
          <w:rFonts w:ascii="Times New Roman" w:hAnsi="Times New Roman" w:cs="Times New Roman"/>
          <w:sz w:val="20"/>
          <w:szCs w:val="20"/>
        </w:rPr>
        <w:t>Selim Center for Life Long Learning, UST, https</w:t>
      </w:r>
      <w:hyperlink r:id="rId19" w:history="1">
        <w:r w:rsidRPr="00630693">
          <w:rPr>
            <w:rStyle w:val="Hyperlink"/>
            <w:sz w:val="20"/>
            <w:szCs w:val="20"/>
          </w:rPr>
          <w:t>://www.stthomas.edu/selimcenter/</w:t>
        </w:r>
      </w:hyperlink>
    </w:p>
    <w:p w14:paraId="36FE32FA" w14:textId="77777777" w:rsidR="000C535D" w:rsidRPr="00630693" w:rsidRDefault="000C535D" w:rsidP="00630693">
      <w:pPr>
        <w:spacing w:after="0" w:line="240" w:lineRule="auto"/>
        <w:rPr>
          <w:rFonts w:ascii="Times New Roman" w:hAnsi="Times New Roman" w:cs="Times New Roman"/>
          <w:color w:val="000000"/>
          <w:sz w:val="20"/>
          <w:szCs w:val="20"/>
        </w:rPr>
      </w:pPr>
      <w:r w:rsidRPr="00630693">
        <w:rPr>
          <w:rFonts w:ascii="Times New Roman" w:hAnsi="Times New Roman" w:cs="Times New Roman"/>
          <w:color w:val="000000"/>
          <w:sz w:val="20"/>
          <w:szCs w:val="20"/>
        </w:rPr>
        <w:t>Western Naval Historical Association</w:t>
      </w:r>
    </w:p>
    <w:p w14:paraId="50F6689A" w14:textId="7A3F6FC0" w:rsidR="000C535D" w:rsidRPr="00630693" w:rsidRDefault="0029483A" w:rsidP="00630693">
      <w:pPr>
        <w:spacing w:after="0" w:line="240" w:lineRule="auto"/>
        <w:rPr>
          <w:rStyle w:val="Hyperlink"/>
          <w:sz w:val="20"/>
          <w:szCs w:val="20"/>
        </w:rPr>
      </w:pPr>
      <w:hyperlink r:id="rId20" w:history="1">
        <w:r w:rsidR="000C535D" w:rsidRPr="00630693">
          <w:rPr>
            <w:rStyle w:val="Hyperlink"/>
            <w:sz w:val="20"/>
            <w:szCs w:val="20"/>
          </w:rPr>
          <w:t>info@wnha.net</w:t>
        </w:r>
      </w:hyperlink>
    </w:p>
    <w:p w14:paraId="468351F6" w14:textId="12721AF5" w:rsidR="00630693" w:rsidRPr="00630693" w:rsidRDefault="00630693" w:rsidP="00630693">
      <w:pPr>
        <w:spacing w:after="0" w:line="240" w:lineRule="auto"/>
        <w:rPr>
          <w:rFonts w:ascii="Times New Roman" w:hAnsi="Times New Roman" w:cs="Times New Roman"/>
          <w:color w:val="000000"/>
          <w:sz w:val="20"/>
          <w:szCs w:val="20"/>
        </w:rPr>
      </w:pPr>
      <w:r w:rsidRPr="00630693">
        <w:rPr>
          <w:rFonts w:ascii="Times New Roman" w:hAnsi="Times New Roman" w:cs="Times New Roman"/>
          <w:color w:val="000000"/>
          <w:sz w:val="20"/>
          <w:szCs w:val="20"/>
        </w:rPr>
        <w:t xml:space="preserve">MacArthur Memorial, Norfolk VA, </w:t>
      </w:r>
      <w:hyperlink r:id="rId21" w:history="1">
        <w:r w:rsidRPr="00630693">
          <w:rPr>
            <w:rStyle w:val="Hyperlink"/>
            <w:sz w:val="20"/>
            <w:szCs w:val="20"/>
          </w:rPr>
          <w:t>http://www.macarthurmemorial.gov</w:t>
        </w:r>
      </w:hyperlink>
    </w:p>
    <w:p w14:paraId="6EAF022C" w14:textId="62B204BB" w:rsidR="00630693" w:rsidRPr="00630693" w:rsidRDefault="00630693" w:rsidP="00630693">
      <w:pPr>
        <w:spacing w:after="0" w:line="240" w:lineRule="auto"/>
        <w:rPr>
          <w:rFonts w:ascii="Times New Roman" w:hAnsi="Times New Roman" w:cs="Times New Roman"/>
          <w:color w:val="000000"/>
          <w:sz w:val="20"/>
          <w:szCs w:val="20"/>
        </w:rPr>
      </w:pPr>
      <w:r w:rsidRPr="00630693">
        <w:rPr>
          <w:rFonts w:ascii="Times New Roman" w:hAnsi="Times New Roman" w:cs="Times New Roman"/>
          <w:color w:val="000000"/>
          <w:sz w:val="20"/>
          <w:szCs w:val="20"/>
        </w:rPr>
        <w:t xml:space="preserve">National World War II Memorial, Washington DC, </w:t>
      </w:r>
      <w:hyperlink r:id="rId22" w:tgtFrame="_blank" w:history="1">
        <w:r w:rsidRPr="00630693">
          <w:rPr>
            <w:rStyle w:val="Hyperlink"/>
            <w:sz w:val="20"/>
            <w:szCs w:val="20"/>
          </w:rPr>
          <w:t>http://www.wwiimemorialfriends.org</w:t>
        </w:r>
      </w:hyperlink>
    </w:p>
    <w:p w14:paraId="16617283" w14:textId="77777777" w:rsidR="009A6A7D" w:rsidRPr="005C43AE" w:rsidRDefault="009A6A7D" w:rsidP="005C43AE">
      <w:pPr>
        <w:widowControl w:val="0"/>
        <w:autoSpaceDE w:val="0"/>
        <w:autoSpaceDN w:val="0"/>
        <w:adjustRightInd w:val="0"/>
        <w:spacing w:after="0" w:line="240" w:lineRule="auto"/>
        <w:rPr>
          <w:rFonts w:ascii="Times" w:hAnsi="Times" w:cs="Times"/>
          <w:sz w:val="10"/>
          <w:szCs w:val="10"/>
        </w:rPr>
      </w:pPr>
    </w:p>
    <w:p w14:paraId="286142F9" w14:textId="1EC47D3D" w:rsidR="005C43AE" w:rsidRPr="005C43AE" w:rsidRDefault="005C43AE" w:rsidP="005C43AE">
      <w:pPr>
        <w:pBdr>
          <w:top w:val="single" w:sz="4" w:space="1" w:color="00000A"/>
          <w:left w:val="single" w:sz="4" w:space="4" w:color="00000A"/>
          <w:bottom w:val="single" w:sz="4" w:space="1" w:color="00000A"/>
          <w:right w:val="single" w:sz="4" w:space="4" w:color="00000A"/>
        </w:pBdr>
        <w:tabs>
          <w:tab w:val="left" w:pos="270"/>
        </w:tabs>
        <w:autoSpaceDE w:val="0"/>
        <w:autoSpaceDN w:val="0"/>
        <w:adjustRightInd w:val="0"/>
        <w:spacing w:after="0" w:line="240" w:lineRule="auto"/>
        <w:rPr>
          <w:rFonts w:ascii="Times New Roman" w:hAnsi="Times New Roman" w:cs="Times New Roman"/>
          <w:b/>
          <w:bCs/>
          <w:sz w:val="20"/>
          <w:szCs w:val="20"/>
        </w:rPr>
      </w:pPr>
      <w:r w:rsidRPr="005C43AE">
        <w:rPr>
          <w:rFonts w:ascii="Times New Roman" w:hAnsi="Times New Roman" w:cs="Times New Roman"/>
          <w:b/>
          <w:bCs/>
        </w:rPr>
        <w:t>We</w:t>
      </w:r>
      <w:r w:rsidR="00EA2A0E">
        <w:rPr>
          <w:rFonts w:ascii="Times New Roman" w:hAnsi="Times New Roman" w:cs="Times New Roman"/>
          <w:b/>
          <w:bCs/>
        </w:rPr>
        <w:t xml:space="preserve"> </w:t>
      </w:r>
      <w:r w:rsidRPr="005C43AE">
        <w:rPr>
          <w:rFonts w:ascii="Times New Roman" w:hAnsi="Times New Roman" w:cs="Times New Roman"/>
          <w:b/>
          <w:bCs/>
        </w:rPr>
        <w:t>need</w:t>
      </w:r>
      <w:r w:rsidR="00EA2A0E">
        <w:rPr>
          <w:rFonts w:ascii="Times New Roman" w:hAnsi="Times New Roman" w:cs="Times New Roman"/>
          <w:b/>
          <w:bCs/>
        </w:rPr>
        <w:t xml:space="preserve"> </w:t>
      </w:r>
      <w:r w:rsidRPr="005C43AE">
        <w:rPr>
          <w:rFonts w:ascii="Times New Roman" w:hAnsi="Times New Roman" w:cs="Times New Roman"/>
          <w:b/>
          <w:bCs/>
        </w:rPr>
        <w:t>volunteers</w:t>
      </w:r>
      <w:r w:rsidR="00EA2A0E">
        <w:rPr>
          <w:rFonts w:ascii="Times New Roman" w:hAnsi="Times New Roman" w:cs="Times New Roman"/>
          <w:b/>
          <w:bCs/>
        </w:rPr>
        <w:t xml:space="preserve"> </w:t>
      </w:r>
      <w:r w:rsidRPr="005C43AE">
        <w:rPr>
          <w:rFonts w:ascii="Times New Roman" w:hAnsi="Times New Roman" w:cs="Times New Roman"/>
          <w:b/>
          <w:bCs/>
        </w:rPr>
        <w:t>to</w:t>
      </w:r>
      <w:r w:rsidR="00EA2A0E">
        <w:rPr>
          <w:rFonts w:ascii="Times New Roman" w:hAnsi="Times New Roman" w:cs="Times New Roman"/>
          <w:b/>
          <w:bCs/>
        </w:rPr>
        <w:t xml:space="preserve"> </w:t>
      </w:r>
      <w:r w:rsidRPr="005C43AE">
        <w:rPr>
          <w:rFonts w:ascii="Times New Roman" w:hAnsi="Times New Roman" w:cs="Times New Roman"/>
          <w:b/>
          <w:bCs/>
        </w:rPr>
        <w:t>drive</w:t>
      </w:r>
      <w:r w:rsidR="00EA2A0E">
        <w:rPr>
          <w:rFonts w:ascii="Times New Roman" w:hAnsi="Times New Roman" w:cs="Times New Roman"/>
          <w:b/>
          <w:bCs/>
        </w:rPr>
        <w:t xml:space="preserve"> </w:t>
      </w:r>
      <w:r w:rsidRPr="005C43AE">
        <w:rPr>
          <w:rFonts w:ascii="Times New Roman" w:hAnsi="Times New Roman" w:cs="Times New Roman"/>
          <w:b/>
          <w:bCs/>
        </w:rPr>
        <w:t>our</w:t>
      </w:r>
      <w:r w:rsidR="00EA2A0E">
        <w:rPr>
          <w:rFonts w:ascii="Times New Roman" w:hAnsi="Times New Roman" w:cs="Times New Roman"/>
          <w:b/>
          <w:bCs/>
        </w:rPr>
        <w:t xml:space="preserve"> </w:t>
      </w:r>
      <w:r w:rsidRPr="005C43AE">
        <w:rPr>
          <w:rFonts w:ascii="Times New Roman" w:hAnsi="Times New Roman" w:cs="Times New Roman"/>
          <w:b/>
          <w:bCs/>
        </w:rPr>
        <w:t>veterans</w:t>
      </w:r>
      <w:r w:rsidR="00EA2A0E">
        <w:rPr>
          <w:rFonts w:ascii="Times New Roman" w:hAnsi="Times New Roman" w:cs="Times New Roman"/>
          <w:b/>
          <w:bCs/>
        </w:rPr>
        <w:t xml:space="preserve"> </w:t>
      </w:r>
      <w:r w:rsidRPr="005C43AE">
        <w:rPr>
          <w:rFonts w:ascii="Times New Roman" w:hAnsi="Times New Roman" w:cs="Times New Roman"/>
          <w:b/>
          <w:bCs/>
        </w:rPr>
        <w:t>to</w:t>
      </w:r>
      <w:r w:rsidR="00EA2A0E">
        <w:rPr>
          <w:rFonts w:ascii="Times New Roman" w:hAnsi="Times New Roman" w:cs="Times New Roman"/>
          <w:b/>
          <w:bCs/>
        </w:rPr>
        <w:t xml:space="preserve"> </w:t>
      </w:r>
      <w:r w:rsidRPr="005C43AE">
        <w:rPr>
          <w:rFonts w:ascii="Times New Roman" w:hAnsi="Times New Roman" w:cs="Times New Roman"/>
          <w:b/>
          <w:bCs/>
        </w:rPr>
        <w:t>and</w:t>
      </w:r>
      <w:r w:rsidR="00EA2A0E">
        <w:rPr>
          <w:rFonts w:ascii="Times New Roman" w:hAnsi="Times New Roman" w:cs="Times New Roman"/>
          <w:b/>
          <w:bCs/>
        </w:rPr>
        <w:t xml:space="preserve"> </w:t>
      </w:r>
      <w:r w:rsidRPr="005C43AE">
        <w:rPr>
          <w:rFonts w:ascii="Times New Roman" w:hAnsi="Times New Roman" w:cs="Times New Roman"/>
          <w:b/>
          <w:bCs/>
        </w:rPr>
        <w:t>from</w:t>
      </w:r>
      <w:r w:rsidR="00EA2A0E">
        <w:rPr>
          <w:rFonts w:ascii="Times New Roman" w:hAnsi="Times New Roman" w:cs="Times New Roman"/>
          <w:b/>
          <w:bCs/>
        </w:rPr>
        <w:t xml:space="preserve"> </w:t>
      </w:r>
      <w:r w:rsidRPr="005C43AE">
        <w:rPr>
          <w:rFonts w:ascii="Times New Roman" w:hAnsi="Times New Roman" w:cs="Times New Roman"/>
          <w:b/>
          <w:bCs/>
        </w:rPr>
        <w:t>meetings.</w:t>
      </w:r>
      <w:r w:rsidR="00EA2A0E">
        <w:rPr>
          <w:rFonts w:ascii="Times New Roman" w:hAnsi="Times New Roman" w:cs="Times New Roman"/>
          <w:b/>
          <w:bCs/>
        </w:rPr>
        <w:t xml:space="preserve"> </w:t>
      </w:r>
      <w:r w:rsidRPr="005C43AE">
        <w:rPr>
          <w:rFonts w:ascii="Times New Roman" w:hAnsi="Times New Roman" w:cs="Times New Roman"/>
          <w:b/>
          <w:bCs/>
        </w:rPr>
        <w:t>Please</w:t>
      </w:r>
      <w:r w:rsidR="00EA2A0E">
        <w:rPr>
          <w:rFonts w:ascii="Times New Roman" w:hAnsi="Times New Roman" w:cs="Times New Roman"/>
          <w:b/>
          <w:bCs/>
        </w:rPr>
        <w:t xml:space="preserve"> </w:t>
      </w:r>
      <w:r w:rsidRPr="005C43AE">
        <w:rPr>
          <w:rFonts w:ascii="Times New Roman" w:hAnsi="Times New Roman" w:cs="Times New Roman"/>
          <w:b/>
          <w:bCs/>
        </w:rPr>
        <w:t>contact</w:t>
      </w:r>
      <w:r w:rsidR="00EA2A0E">
        <w:rPr>
          <w:rFonts w:ascii="Times New Roman" w:hAnsi="Times New Roman" w:cs="Times New Roman"/>
          <w:b/>
          <w:bCs/>
        </w:rPr>
        <w:t xml:space="preserve"> </w:t>
      </w:r>
      <w:r w:rsidRPr="005C43AE">
        <w:rPr>
          <w:rFonts w:ascii="Times New Roman" w:hAnsi="Times New Roman" w:cs="Times New Roman"/>
          <w:b/>
          <w:bCs/>
        </w:rPr>
        <w:t>Don</w:t>
      </w:r>
      <w:r w:rsidR="00EA2A0E">
        <w:rPr>
          <w:rFonts w:ascii="Times New Roman" w:hAnsi="Times New Roman" w:cs="Times New Roman"/>
          <w:b/>
          <w:bCs/>
        </w:rPr>
        <w:t xml:space="preserve"> </w:t>
      </w:r>
      <w:r w:rsidRPr="005C43AE">
        <w:rPr>
          <w:rFonts w:ascii="Times New Roman" w:hAnsi="Times New Roman" w:cs="Times New Roman"/>
          <w:b/>
          <w:bCs/>
        </w:rPr>
        <w:t>Patton</w:t>
      </w:r>
      <w:r w:rsidR="00EA2A0E">
        <w:rPr>
          <w:rFonts w:ascii="Times New Roman" w:hAnsi="Times New Roman" w:cs="Times New Roman"/>
          <w:b/>
          <w:bCs/>
        </w:rPr>
        <w:t xml:space="preserve"> </w:t>
      </w:r>
      <w:r w:rsidRPr="005C43AE">
        <w:rPr>
          <w:rFonts w:ascii="Times New Roman" w:hAnsi="Times New Roman" w:cs="Times New Roman"/>
          <w:b/>
          <w:bCs/>
        </w:rPr>
        <w:t>at</w:t>
      </w:r>
      <w:r w:rsidR="00EA2A0E">
        <w:rPr>
          <w:rFonts w:ascii="Times New Roman" w:hAnsi="Times New Roman" w:cs="Times New Roman"/>
          <w:b/>
          <w:bCs/>
        </w:rPr>
        <w:t xml:space="preserve"> </w:t>
      </w:r>
      <w:r w:rsidRPr="005C43AE">
        <w:rPr>
          <w:rFonts w:ascii="Times New Roman" w:hAnsi="Times New Roman" w:cs="Times New Roman"/>
          <w:b/>
          <w:bCs/>
        </w:rPr>
        <w:t>cell</w:t>
      </w:r>
      <w:r w:rsidR="00EA2A0E">
        <w:rPr>
          <w:rFonts w:ascii="Times New Roman" w:hAnsi="Times New Roman" w:cs="Times New Roman"/>
          <w:b/>
          <w:bCs/>
        </w:rPr>
        <w:t xml:space="preserve"> </w:t>
      </w:r>
      <w:r w:rsidRPr="005C43AE">
        <w:rPr>
          <w:rFonts w:ascii="Times New Roman" w:hAnsi="Times New Roman" w:cs="Times New Roman"/>
          <w:b/>
          <w:bCs/>
        </w:rPr>
        <w:t>612-867-5144</w:t>
      </w:r>
      <w:r w:rsidR="00EA2A0E">
        <w:rPr>
          <w:rFonts w:ascii="Times New Roman" w:hAnsi="Times New Roman" w:cs="Times New Roman"/>
          <w:b/>
          <w:bCs/>
        </w:rPr>
        <w:t xml:space="preserve"> </w:t>
      </w:r>
      <w:r w:rsidRPr="005C43AE">
        <w:rPr>
          <w:rFonts w:ascii="Times New Roman" w:hAnsi="Times New Roman" w:cs="Times New Roman"/>
          <w:b/>
          <w:bCs/>
        </w:rPr>
        <w:t>or</w:t>
      </w:r>
      <w:r w:rsidR="00EA2A0E">
        <w:rPr>
          <w:rFonts w:ascii="Times New Roman" w:hAnsi="Times New Roman" w:cs="Times New Roman"/>
          <w:b/>
          <w:bCs/>
        </w:rPr>
        <w:t xml:space="preserve"> </w:t>
      </w:r>
      <w:hyperlink r:id="rId23" w:history="1">
        <w:r w:rsidRPr="005C43AE">
          <w:rPr>
            <w:rFonts w:ascii="Times New Roman" w:hAnsi="Times New Roman" w:cs="Times New Roman"/>
            <w:b/>
            <w:bCs/>
            <w:color w:val="0000FF"/>
            <w:u w:val="single"/>
          </w:rPr>
          <w:t>coldpatton@yahoo.com</w:t>
        </w:r>
      </w:hyperlink>
    </w:p>
    <w:p w14:paraId="36530128" w14:textId="77777777" w:rsidR="005C43AE" w:rsidRPr="005C43AE" w:rsidRDefault="005C43AE" w:rsidP="005C43AE">
      <w:pPr>
        <w:tabs>
          <w:tab w:val="left" w:pos="270"/>
          <w:tab w:val="left" w:pos="930"/>
        </w:tabs>
        <w:autoSpaceDE w:val="0"/>
        <w:autoSpaceDN w:val="0"/>
        <w:adjustRightInd w:val="0"/>
        <w:spacing w:after="0" w:line="240" w:lineRule="auto"/>
        <w:jc w:val="center"/>
        <w:rPr>
          <w:rFonts w:ascii="Times New Roman" w:hAnsi="Times New Roman" w:cs="Times New Roman"/>
          <w:b/>
          <w:bCs/>
          <w:sz w:val="24"/>
          <w:szCs w:val="24"/>
        </w:rPr>
      </w:pPr>
    </w:p>
    <w:p w14:paraId="18A4F4B0" w14:textId="67953DB4" w:rsidR="005C43AE" w:rsidRPr="005C43AE" w:rsidRDefault="005C43AE" w:rsidP="00630693">
      <w:pPr>
        <w:tabs>
          <w:tab w:val="left" w:pos="270"/>
          <w:tab w:val="left" w:pos="930"/>
        </w:tabs>
        <w:autoSpaceDE w:val="0"/>
        <w:autoSpaceDN w:val="0"/>
        <w:adjustRightInd w:val="0"/>
        <w:spacing w:after="0" w:line="240" w:lineRule="auto"/>
        <w:jc w:val="center"/>
        <w:rPr>
          <w:rFonts w:ascii="Times New Roman" w:hAnsi="Times New Roman" w:cs="Times New Roman"/>
        </w:rPr>
      </w:pPr>
      <w:r w:rsidRPr="005C43AE">
        <w:rPr>
          <w:rFonts w:ascii="Times New Roman" w:hAnsi="Times New Roman" w:cs="Times New Roman"/>
          <w:b/>
          <w:bCs/>
          <w:sz w:val="24"/>
          <w:szCs w:val="24"/>
        </w:rPr>
        <w:t>Round</w:t>
      </w:r>
      <w:r w:rsidR="00EA2A0E">
        <w:rPr>
          <w:rFonts w:ascii="Times New Roman" w:hAnsi="Times New Roman" w:cs="Times New Roman"/>
          <w:b/>
          <w:bCs/>
          <w:sz w:val="24"/>
          <w:szCs w:val="24"/>
        </w:rPr>
        <w:t xml:space="preserve"> </w:t>
      </w:r>
      <w:r w:rsidRPr="005C43AE">
        <w:rPr>
          <w:rFonts w:ascii="Times New Roman" w:hAnsi="Times New Roman" w:cs="Times New Roman"/>
          <w:b/>
          <w:bCs/>
          <w:sz w:val="24"/>
          <w:szCs w:val="24"/>
        </w:rPr>
        <w:t>Table</w:t>
      </w:r>
      <w:r w:rsidR="00EA2A0E">
        <w:rPr>
          <w:rFonts w:ascii="Times New Roman" w:hAnsi="Times New Roman" w:cs="Times New Roman"/>
          <w:b/>
          <w:bCs/>
          <w:sz w:val="24"/>
          <w:szCs w:val="24"/>
        </w:rPr>
        <w:t xml:space="preserve"> </w:t>
      </w:r>
      <w:r w:rsidRPr="005C43AE">
        <w:rPr>
          <w:rFonts w:ascii="Times New Roman" w:hAnsi="Times New Roman" w:cs="Times New Roman"/>
          <w:b/>
          <w:bCs/>
          <w:sz w:val="24"/>
          <w:szCs w:val="24"/>
        </w:rPr>
        <w:t>Schedule</w:t>
      </w:r>
      <w:r w:rsidR="00EA2A0E">
        <w:rPr>
          <w:rFonts w:ascii="Times New Roman" w:hAnsi="Times New Roman" w:cs="Times New Roman"/>
          <w:b/>
          <w:bCs/>
          <w:sz w:val="24"/>
          <w:szCs w:val="24"/>
        </w:rPr>
        <w:t xml:space="preserve"> </w:t>
      </w:r>
      <w:r w:rsidRPr="005C43AE">
        <w:rPr>
          <w:rFonts w:ascii="Times New Roman" w:hAnsi="Times New Roman" w:cs="Times New Roman"/>
          <w:b/>
          <w:bCs/>
          <w:sz w:val="24"/>
          <w:szCs w:val="24"/>
        </w:rPr>
        <w:t>2021</w:t>
      </w:r>
    </w:p>
    <w:p w14:paraId="75E74B39" w14:textId="089CED18" w:rsidR="005C43AE" w:rsidRPr="00B30538" w:rsidRDefault="005C43AE" w:rsidP="00940359">
      <w:pPr>
        <w:tabs>
          <w:tab w:val="left" w:pos="270"/>
        </w:tabs>
        <w:autoSpaceDE w:val="0"/>
        <w:autoSpaceDN w:val="0"/>
        <w:adjustRightInd w:val="0"/>
        <w:spacing w:after="0" w:line="240" w:lineRule="auto"/>
        <w:rPr>
          <w:rFonts w:ascii="Times New Roman" w:hAnsi="Times New Roman" w:cs="Times New Roman"/>
        </w:rPr>
      </w:pPr>
      <w:r w:rsidRPr="00B30538">
        <w:rPr>
          <w:rFonts w:ascii="Times New Roman" w:hAnsi="Times New Roman" w:cs="Times New Roman"/>
        </w:rPr>
        <w:t>9</w:t>
      </w:r>
      <w:r w:rsidR="00EA2A0E" w:rsidRPr="00B30538">
        <w:rPr>
          <w:rFonts w:ascii="Times New Roman" w:hAnsi="Times New Roman" w:cs="Times New Roman"/>
        </w:rPr>
        <w:t xml:space="preserve"> </w:t>
      </w:r>
      <w:r w:rsidRPr="00B30538">
        <w:rPr>
          <w:rFonts w:ascii="Times New Roman" w:hAnsi="Times New Roman" w:cs="Times New Roman"/>
        </w:rPr>
        <w:t>Mar</w:t>
      </w:r>
      <w:r w:rsidR="00940359" w:rsidRPr="00B30538">
        <w:rPr>
          <w:rFonts w:ascii="Times New Roman" w:hAnsi="Times New Roman" w:cs="Times New Roman"/>
        </w:rPr>
        <w:tab/>
      </w:r>
      <w:r w:rsidRPr="00B30538">
        <w:rPr>
          <w:rFonts w:ascii="Times New Roman" w:hAnsi="Times New Roman" w:cs="Times New Roman"/>
        </w:rPr>
        <w:t>Nazi</w:t>
      </w:r>
      <w:r w:rsidR="00EA2A0E" w:rsidRPr="00B30538">
        <w:rPr>
          <w:rFonts w:ascii="Times New Roman" w:hAnsi="Times New Roman" w:cs="Times New Roman"/>
        </w:rPr>
        <w:t xml:space="preserve"> </w:t>
      </w:r>
      <w:r w:rsidRPr="00B30538">
        <w:rPr>
          <w:rFonts w:ascii="Times New Roman" w:hAnsi="Times New Roman" w:cs="Times New Roman"/>
        </w:rPr>
        <w:t>Art</w:t>
      </w:r>
      <w:r w:rsidR="00EA2A0E" w:rsidRPr="00B30538">
        <w:rPr>
          <w:rFonts w:ascii="Times New Roman" w:hAnsi="Times New Roman" w:cs="Times New Roman"/>
        </w:rPr>
        <w:t xml:space="preserve"> </w:t>
      </w:r>
    </w:p>
    <w:p w14:paraId="453DCEB4" w14:textId="4AE1F91F" w:rsidR="005C43AE" w:rsidRPr="00B30538" w:rsidRDefault="005C43AE" w:rsidP="00940359">
      <w:pPr>
        <w:tabs>
          <w:tab w:val="left" w:pos="270"/>
        </w:tabs>
        <w:autoSpaceDE w:val="0"/>
        <w:autoSpaceDN w:val="0"/>
        <w:adjustRightInd w:val="0"/>
        <w:spacing w:after="0" w:line="240" w:lineRule="auto"/>
        <w:rPr>
          <w:rFonts w:ascii="Times New Roman" w:hAnsi="Times New Roman" w:cs="Times New Roman"/>
        </w:rPr>
      </w:pPr>
      <w:r w:rsidRPr="00B30538">
        <w:rPr>
          <w:rFonts w:ascii="Times New Roman" w:hAnsi="Times New Roman" w:cs="Times New Roman"/>
        </w:rPr>
        <w:t>23</w:t>
      </w:r>
      <w:r w:rsidR="00EA2A0E" w:rsidRPr="00B30538">
        <w:rPr>
          <w:rFonts w:ascii="Times New Roman" w:hAnsi="Times New Roman" w:cs="Times New Roman"/>
        </w:rPr>
        <w:t xml:space="preserve"> </w:t>
      </w:r>
      <w:r w:rsidRPr="00B30538">
        <w:rPr>
          <w:rFonts w:ascii="Times New Roman" w:hAnsi="Times New Roman" w:cs="Times New Roman"/>
        </w:rPr>
        <w:t>Mar</w:t>
      </w:r>
      <w:r w:rsidR="00940359" w:rsidRPr="00B30538">
        <w:rPr>
          <w:rFonts w:ascii="Times New Roman" w:hAnsi="Times New Roman" w:cs="Times New Roman"/>
        </w:rPr>
        <w:tab/>
      </w:r>
      <w:r w:rsidRPr="00B30538">
        <w:rPr>
          <w:rFonts w:ascii="Times New Roman" w:hAnsi="Times New Roman" w:cs="Times New Roman"/>
        </w:rPr>
        <w:t>Nazi</w:t>
      </w:r>
      <w:r w:rsidR="00EA2A0E" w:rsidRPr="00B30538">
        <w:rPr>
          <w:rFonts w:ascii="Times New Roman" w:hAnsi="Times New Roman" w:cs="Times New Roman"/>
        </w:rPr>
        <w:t xml:space="preserve"> </w:t>
      </w:r>
      <w:r w:rsidRPr="00B30538">
        <w:rPr>
          <w:rFonts w:ascii="Times New Roman" w:hAnsi="Times New Roman" w:cs="Times New Roman"/>
        </w:rPr>
        <w:t>Scientists</w:t>
      </w:r>
      <w:r w:rsidR="00EA2A0E" w:rsidRPr="00B30538">
        <w:rPr>
          <w:rFonts w:ascii="Times New Roman" w:hAnsi="Times New Roman" w:cs="Times New Roman"/>
        </w:rPr>
        <w:t xml:space="preserve"> </w:t>
      </w:r>
      <w:r w:rsidRPr="00B30538">
        <w:rPr>
          <w:rFonts w:ascii="Times New Roman" w:hAnsi="Times New Roman" w:cs="Times New Roman"/>
        </w:rPr>
        <w:t>in</w:t>
      </w:r>
      <w:r w:rsidR="00EA2A0E" w:rsidRPr="00B30538">
        <w:rPr>
          <w:rFonts w:ascii="Times New Roman" w:hAnsi="Times New Roman" w:cs="Times New Roman"/>
        </w:rPr>
        <w:t xml:space="preserve"> </w:t>
      </w:r>
      <w:r w:rsidRPr="00B30538">
        <w:rPr>
          <w:rFonts w:ascii="Times New Roman" w:hAnsi="Times New Roman" w:cs="Times New Roman"/>
        </w:rPr>
        <w:t>US</w:t>
      </w:r>
      <w:r w:rsidR="00EA2A0E" w:rsidRPr="00B30538">
        <w:rPr>
          <w:rFonts w:ascii="Times New Roman" w:hAnsi="Times New Roman" w:cs="Times New Roman"/>
        </w:rPr>
        <w:t xml:space="preserve"> </w:t>
      </w:r>
      <w:r w:rsidRPr="00B30538">
        <w:rPr>
          <w:rFonts w:ascii="Times New Roman" w:hAnsi="Times New Roman" w:cs="Times New Roman"/>
        </w:rPr>
        <w:t>Space</w:t>
      </w:r>
      <w:r w:rsidR="00EA2A0E" w:rsidRPr="00B30538">
        <w:rPr>
          <w:rFonts w:ascii="Times New Roman" w:hAnsi="Times New Roman" w:cs="Times New Roman"/>
        </w:rPr>
        <w:t xml:space="preserve"> </w:t>
      </w:r>
      <w:r w:rsidRPr="00B30538">
        <w:rPr>
          <w:rFonts w:ascii="Times New Roman" w:hAnsi="Times New Roman" w:cs="Times New Roman"/>
        </w:rPr>
        <w:t>Program</w:t>
      </w:r>
    </w:p>
    <w:p w14:paraId="6F2FB91D" w14:textId="11483A06" w:rsidR="005C43AE" w:rsidRPr="00B30538" w:rsidRDefault="005C43AE" w:rsidP="00940359">
      <w:pPr>
        <w:tabs>
          <w:tab w:val="left" w:pos="270"/>
        </w:tabs>
        <w:autoSpaceDE w:val="0"/>
        <w:autoSpaceDN w:val="0"/>
        <w:adjustRightInd w:val="0"/>
        <w:spacing w:after="0" w:line="240" w:lineRule="auto"/>
        <w:rPr>
          <w:rFonts w:ascii="Times New Roman" w:hAnsi="Times New Roman" w:cs="Times New Roman"/>
        </w:rPr>
      </w:pPr>
      <w:r w:rsidRPr="00B30538">
        <w:rPr>
          <w:rFonts w:ascii="Times New Roman" w:hAnsi="Times New Roman" w:cs="Times New Roman"/>
        </w:rPr>
        <w:t>13Apr</w:t>
      </w:r>
      <w:r w:rsidR="00940359" w:rsidRPr="00B30538">
        <w:rPr>
          <w:rFonts w:ascii="Times New Roman" w:hAnsi="Times New Roman" w:cs="Times New Roman"/>
        </w:rPr>
        <w:tab/>
      </w:r>
      <w:r w:rsidRPr="00B30538">
        <w:rPr>
          <w:rFonts w:ascii="Times New Roman" w:hAnsi="Times New Roman" w:cs="Times New Roman"/>
        </w:rPr>
        <w:t>The</w:t>
      </w:r>
      <w:r w:rsidR="00EA2A0E" w:rsidRPr="00B30538">
        <w:rPr>
          <w:rFonts w:ascii="Times New Roman" w:hAnsi="Times New Roman" w:cs="Times New Roman"/>
        </w:rPr>
        <w:t xml:space="preserve"> </w:t>
      </w:r>
      <w:r w:rsidRPr="00B30538">
        <w:rPr>
          <w:rFonts w:ascii="Times New Roman" w:hAnsi="Times New Roman" w:cs="Times New Roman"/>
        </w:rPr>
        <w:t>Tragedy</w:t>
      </w:r>
      <w:r w:rsidR="00EA2A0E" w:rsidRPr="00B30538">
        <w:rPr>
          <w:rFonts w:ascii="Times New Roman" w:hAnsi="Times New Roman" w:cs="Times New Roman"/>
        </w:rPr>
        <w:t xml:space="preserve"> </w:t>
      </w:r>
      <w:r w:rsidRPr="00B30538">
        <w:rPr>
          <w:rFonts w:ascii="Times New Roman" w:hAnsi="Times New Roman" w:cs="Times New Roman"/>
        </w:rPr>
        <w:t>of</w:t>
      </w:r>
      <w:r w:rsidR="00EA2A0E" w:rsidRPr="00B30538">
        <w:rPr>
          <w:rFonts w:ascii="Times New Roman" w:hAnsi="Times New Roman" w:cs="Times New Roman"/>
        </w:rPr>
        <w:t xml:space="preserve"> </w:t>
      </w:r>
      <w:r w:rsidRPr="00B30538">
        <w:rPr>
          <w:rFonts w:ascii="Times New Roman" w:hAnsi="Times New Roman" w:cs="Times New Roman"/>
        </w:rPr>
        <w:t>Poland:</w:t>
      </w:r>
      <w:r w:rsidR="00EA2A0E" w:rsidRPr="00B30538">
        <w:rPr>
          <w:rFonts w:ascii="Times New Roman" w:hAnsi="Times New Roman" w:cs="Times New Roman"/>
        </w:rPr>
        <w:t xml:space="preserve"> </w:t>
      </w:r>
      <w:r w:rsidRPr="00B30538">
        <w:rPr>
          <w:rFonts w:ascii="Times New Roman" w:hAnsi="Times New Roman" w:cs="Times New Roman"/>
        </w:rPr>
        <w:t>Nazis;</w:t>
      </w:r>
      <w:r w:rsidR="00EA2A0E" w:rsidRPr="00B30538">
        <w:rPr>
          <w:rFonts w:ascii="Times New Roman" w:hAnsi="Times New Roman" w:cs="Times New Roman"/>
        </w:rPr>
        <w:t xml:space="preserve"> </w:t>
      </w:r>
      <w:r w:rsidRPr="00B30538">
        <w:rPr>
          <w:rFonts w:ascii="Times New Roman" w:hAnsi="Times New Roman" w:cs="Times New Roman"/>
        </w:rPr>
        <w:t>Soviets</w:t>
      </w:r>
    </w:p>
    <w:p w14:paraId="0E85AC2C" w14:textId="48A0B983" w:rsidR="005C43AE" w:rsidRPr="00B30538" w:rsidRDefault="005C43AE" w:rsidP="00940359">
      <w:pPr>
        <w:tabs>
          <w:tab w:val="left" w:pos="270"/>
        </w:tabs>
        <w:autoSpaceDE w:val="0"/>
        <w:autoSpaceDN w:val="0"/>
        <w:adjustRightInd w:val="0"/>
        <w:spacing w:after="0" w:line="240" w:lineRule="auto"/>
        <w:rPr>
          <w:rFonts w:ascii="Times New Roman" w:hAnsi="Times New Roman" w:cs="Times New Roman"/>
        </w:rPr>
      </w:pPr>
      <w:r w:rsidRPr="00B30538">
        <w:rPr>
          <w:rFonts w:ascii="Times New Roman" w:hAnsi="Times New Roman" w:cs="Times New Roman"/>
        </w:rPr>
        <w:t>11</w:t>
      </w:r>
      <w:r w:rsidR="00EA2A0E" w:rsidRPr="00B30538">
        <w:rPr>
          <w:rFonts w:ascii="Times New Roman" w:hAnsi="Times New Roman" w:cs="Times New Roman"/>
        </w:rPr>
        <w:t xml:space="preserve"> </w:t>
      </w:r>
      <w:r w:rsidRPr="00B30538">
        <w:rPr>
          <w:rFonts w:ascii="Times New Roman" w:hAnsi="Times New Roman" w:cs="Times New Roman"/>
        </w:rPr>
        <w:t>May</w:t>
      </w:r>
      <w:r w:rsidR="00940359" w:rsidRPr="00B30538">
        <w:rPr>
          <w:rFonts w:ascii="Times New Roman" w:hAnsi="Times New Roman" w:cs="Times New Roman"/>
        </w:rPr>
        <w:t xml:space="preserve"> </w:t>
      </w:r>
      <w:r w:rsidRPr="00B30538">
        <w:rPr>
          <w:rFonts w:ascii="Times New Roman" w:hAnsi="Times New Roman" w:cs="Times New Roman"/>
        </w:rPr>
        <w:t>The</w:t>
      </w:r>
      <w:r w:rsidR="00EA2A0E" w:rsidRPr="00B30538">
        <w:rPr>
          <w:rFonts w:ascii="Times New Roman" w:hAnsi="Times New Roman" w:cs="Times New Roman"/>
        </w:rPr>
        <w:t xml:space="preserve"> </w:t>
      </w:r>
      <w:r w:rsidRPr="00B30538">
        <w:rPr>
          <w:rFonts w:ascii="Times New Roman" w:hAnsi="Times New Roman" w:cs="Times New Roman"/>
        </w:rPr>
        <w:t>“Mighty</w:t>
      </w:r>
      <w:r w:rsidR="00EA2A0E" w:rsidRPr="00B30538">
        <w:rPr>
          <w:rFonts w:ascii="Times New Roman" w:hAnsi="Times New Roman" w:cs="Times New Roman"/>
        </w:rPr>
        <w:t xml:space="preserve"> </w:t>
      </w:r>
      <w:r w:rsidRPr="00B30538">
        <w:rPr>
          <w:rFonts w:ascii="Times New Roman" w:hAnsi="Times New Roman" w:cs="Times New Roman"/>
        </w:rPr>
        <w:t>Eighth”</w:t>
      </w:r>
      <w:r w:rsidR="00EA2A0E" w:rsidRPr="00B30538">
        <w:rPr>
          <w:rFonts w:ascii="Times New Roman" w:hAnsi="Times New Roman" w:cs="Times New Roman"/>
        </w:rPr>
        <w:t xml:space="preserve"> </w:t>
      </w:r>
      <w:r w:rsidRPr="00B30538">
        <w:rPr>
          <w:rFonts w:ascii="Times New Roman" w:hAnsi="Times New Roman" w:cs="Times New Roman"/>
        </w:rPr>
        <w:t>and</w:t>
      </w:r>
      <w:r w:rsidR="00EA2A0E" w:rsidRPr="00B30538">
        <w:rPr>
          <w:rFonts w:ascii="Times New Roman" w:hAnsi="Times New Roman" w:cs="Times New Roman"/>
        </w:rPr>
        <w:t xml:space="preserve"> </w:t>
      </w:r>
      <w:r w:rsidRPr="00B30538">
        <w:rPr>
          <w:rFonts w:ascii="Times New Roman" w:hAnsi="Times New Roman" w:cs="Times New Roman"/>
        </w:rPr>
        <w:t>Victory</w:t>
      </w:r>
      <w:r w:rsidR="00EA2A0E" w:rsidRPr="00B30538">
        <w:rPr>
          <w:rFonts w:ascii="Times New Roman" w:hAnsi="Times New Roman" w:cs="Times New Roman"/>
        </w:rPr>
        <w:t xml:space="preserve"> </w:t>
      </w:r>
      <w:r w:rsidRPr="00B30538">
        <w:rPr>
          <w:rFonts w:ascii="Times New Roman" w:hAnsi="Times New Roman" w:cs="Times New Roman"/>
        </w:rPr>
        <w:t>in</w:t>
      </w:r>
      <w:r w:rsidR="00EA2A0E" w:rsidRPr="00B30538">
        <w:rPr>
          <w:rFonts w:ascii="Times New Roman" w:hAnsi="Times New Roman" w:cs="Times New Roman"/>
        </w:rPr>
        <w:t xml:space="preserve"> </w:t>
      </w:r>
      <w:r w:rsidRPr="00B30538">
        <w:rPr>
          <w:rFonts w:ascii="Times New Roman" w:hAnsi="Times New Roman" w:cs="Times New Roman"/>
        </w:rPr>
        <w:t>Europe</w:t>
      </w:r>
    </w:p>
    <w:p w14:paraId="392ACC7B" w14:textId="30CE67CA" w:rsidR="005C43AE" w:rsidRPr="005C43AE" w:rsidRDefault="005C43AE" w:rsidP="005C43AE">
      <w:pPr>
        <w:tabs>
          <w:tab w:val="left" w:pos="270"/>
          <w:tab w:val="left" w:pos="930"/>
        </w:tabs>
        <w:autoSpaceDE w:val="0"/>
        <w:autoSpaceDN w:val="0"/>
        <w:adjustRightInd w:val="0"/>
        <w:spacing w:after="0" w:line="240" w:lineRule="auto"/>
        <w:jc w:val="center"/>
        <w:rPr>
          <w:rFonts w:ascii="Times" w:hAnsi="Times" w:cs="Times"/>
          <w:b/>
          <w:bCs/>
        </w:rPr>
      </w:pPr>
      <w:r w:rsidRPr="005C43AE">
        <w:rPr>
          <w:rFonts w:ascii="Times New Roman" w:hAnsi="Times New Roman" w:cs="Times New Roman"/>
          <w:noProof/>
          <w:sz w:val="24"/>
          <w:szCs w:val="24"/>
        </w:rPr>
        <mc:AlternateContent>
          <mc:Choice Requires="wps">
            <w:drawing>
              <wp:anchor distT="0" distB="0" distL="88900" distR="88900" simplePos="0" relativeHeight="251659264" behindDoc="0" locked="0" layoutInCell="0" allowOverlap="1" wp14:anchorId="56204C79" wp14:editId="61CCAD31">
                <wp:simplePos x="0" y="0"/>
                <wp:positionH relativeFrom="page">
                  <wp:posOffset>4140200</wp:posOffset>
                </wp:positionH>
                <wp:positionV relativeFrom="paragraph">
                  <wp:posOffset>6350</wp:posOffset>
                </wp:positionV>
                <wp:extent cx="2895600" cy="508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508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98EC2" id="Straight Connector 2" o:spid="_x0000_s1026" style="position:absolute;z-index:251659264;visibility:visible;mso-wrap-style:square;mso-width-percent:0;mso-height-percent:0;mso-wrap-distance-left:7pt;mso-wrap-distance-top:0;mso-wrap-distance-right:7pt;mso-wrap-distance-bottom:0;mso-position-horizontal:absolute;mso-position-horizontal-relative:page;mso-position-vertical:absolute;mso-position-vertical-relative:text;mso-width-percent:0;mso-height-percent:0;mso-width-relative:page;mso-height-relative:page" from="326pt,.5pt" to="554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" o:allowincell="f">
                <w10:wrap anchorx="page"/>
              </v:line>
            </w:pict>
          </mc:Fallback>
        </mc:AlternateContent>
      </w:r>
      <w:r w:rsidRPr="005C43AE">
        <w:rPr>
          <w:rFonts w:ascii="Times" w:hAnsi="Times" w:cs="Times"/>
          <w:b/>
          <w:bCs/>
        </w:rPr>
        <w:t>The</w:t>
      </w:r>
      <w:r w:rsidR="00EA2A0E">
        <w:rPr>
          <w:rFonts w:ascii="Times" w:hAnsi="Times" w:cs="Times"/>
          <w:b/>
          <w:bCs/>
        </w:rPr>
        <w:t xml:space="preserve"> </w:t>
      </w:r>
      <w:r w:rsidRPr="005C43AE">
        <w:rPr>
          <w:rFonts w:ascii="Times" w:hAnsi="Times" w:cs="Times"/>
          <w:b/>
          <w:bCs/>
        </w:rPr>
        <w:t>Round</w:t>
      </w:r>
      <w:r w:rsidR="00EA2A0E">
        <w:rPr>
          <w:rFonts w:ascii="Times" w:hAnsi="Times" w:cs="Times"/>
          <w:b/>
          <w:bCs/>
        </w:rPr>
        <w:t xml:space="preserve"> </w:t>
      </w:r>
      <w:r w:rsidRPr="005C43AE">
        <w:rPr>
          <w:rFonts w:ascii="Times" w:hAnsi="Times" w:cs="Times"/>
          <w:b/>
          <w:bCs/>
        </w:rPr>
        <w:t>Table</w:t>
      </w:r>
      <w:r w:rsidR="00EA2A0E">
        <w:rPr>
          <w:rFonts w:ascii="Times" w:hAnsi="Times" w:cs="Times"/>
          <w:b/>
          <w:bCs/>
        </w:rPr>
        <w:t xml:space="preserve"> </w:t>
      </w:r>
      <w:r w:rsidRPr="005C43AE">
        <w:rPr>
          <w:rFonts w:ascii="Times" w:hAnsi="Times" w:cs="Times"/>
          <w:b/>
          <w:bCs/>
        </w:rPr>
        <w:t>is</w:t>
      </w:r>
      <w:r w:rsidR="00EA2A0E">
        <w:rPr>
          <w:rFonts w:ascii="Times" w:hAnsi="Times" w:cs="Times"/>
          <w:b/>
          <w:bCs/>
        </w:rPr>
        <w:t xml:space="preserve"> </w:t>
      </w:r>
      <w:r w:rsidRPr="005C43AE">
        <w:rPr>
          <w:rFonts w:ascii="Times" w:hAnsi="Times" w:cs="Times"/>
          <w:b/>
          <w:bCs/>
        </w:rPr>
        <w:t>a</w:t>
      </w:r>
      <w:r w:rsidR="00EA2A0E">
        <w:rPr>
          <w:rFonts w:ascii="Times" w:hAnsi="Times" w:cs="Times"/>
          <w:b/>
          <w:bCs/>
        </w:rPr>
        <w:t xml:space="preserve"> </w:t>
      </w:r>
      <w:r w:rsidRPr="005C43AE">
        <w:rPr>
          <w:rFonts w:ascii="Times" w:hAnsi="Times" w:cs="Times"/>
          <w:b/>
          <w:bCs/>
        </w:rPr>
        <w:t>501.c.3</w:t>
      </w:r>
      <w:r w:rsidR="00EA2A0E">
        <w:rPr>
          <w:rFonts w:ascii="Times" w:hAnsi="Times" w:cs="Times"/>
          <w:b/>
          <w:bCs/>
        </w:rPr>
        <w:t xml:space="preserve"> </w:t>
      </w:r>
      <w:r w:rsidRPr="005C43AE">
        <w:rPr>
          <w:rFonts w:ascii="Times" w:hAnsi="Times" w:cs="Times"/>
          <w:b/>
          <w:bCs/>
        </w:rPr>
        <w:t>non-profit.</w:t>
      </w:r>
    </w:p>
    <w:p w14:paraId="39F362E0" w14:textId="0FD2E9A6" w:rsidR="005C43AE" w:rsidRPr="005C43AE" w:rsidRDefault="005C43AE" w:rsidP="005C43AE">
      <w:pPr>
        <w:tabs>
          <w:tab w:val="left" w:pos="270"/>
          <w:tab w:val="left" w:pos="930"/>
        </w:tabs>
        <w:autoSpaceDE w:val="0"/>
        <w:autoSpaceDN w:val="0"/>
        <w:adjustRightInd w:val="0"/>
        <w:spacing w:after="0" w:line="240" w:lineRule="auto"/>
        <w:jc w:val="center"/>
        <w:rPr>
          <w:rFonts w:ascii="Times" w:hAnsi="Times" w:cs="Times"/>
          <w:b/>
          <w:bCs/>
        </w:rPr>
      </w:pPr>
      <w:r w:rsidRPr="005C43AE">
        <w:rPr>
          <w:rFonts w:ascii="Times" w:hAnsi="Times" w:cs="Times"/>
          <w:b/>
          <w:bCs/>
        </w:rPr>
        <w:t>We</w:t>
      </w:r>
      <w:r w:rsidR="00EA2A0E">
        <w:rPr>
          <w:rFonts w:ascii="Times" w:hAnsi="Times" w:cs="Times"/>
          <w:b/>
          <w:bCs/>
        </w:rPr>
        <w:t xml:space="preserve"> </w:t>
      </w:r>
      <w:r w:rsidRPr="005C43AE">
        <w:rPr>
          <w:rFonts w:ascii="Times" w:hAnsi="Times" w:cs="Times"/>
          <w:b/>
          <w:bCs/>
        </w:rPr>
        <w:t>would</w:t>
      </w:r>
      <w:r w:rsidR="00EA2A0E">
        <w:rPr>
          <w:rFonts w:ascii="Times" w:hAnsi="Times" w:cs="Times"/>
          <w:b/>
          <w:bCs/>
        </w:rPr>
        <w:t xml:space="preserve"> </w:t>
      </w:r>
      <w:r w:rsidRPr="005C43AE">
        <w:rPr>
          <w:rFonts w:ascii="Times" w:hAnsi="Times" w:cs="Times"/>
          <w:b/>
          <w:bCs/>
        </w:rPr>
        <w:t>greatly</w:t>
      </w:r>
      <w:r w:rsidR="00EA2A0E">
        <w:rPr>
          <w:rFonts w:ascii="Times" w:hAnsi="Times" w:cs="Times"/>
          <w:b/>
          <w:bCs/>
        </w:rPr>
        <w:t xml:space="preserve"> </w:t>
      </w:r>
      <w:r w:rsidRPr="005C43AE">
        <w:rPr>
          <w:rFonts w:ascii="Times" w:hAnsi="Times" w:cs="Times"/>
          <w:b/>
          <w:bCs/>
        </w:rPr>
        <w:t>appreciate</w:t>
      </w:r>
      <w:r w:rsidR="00EA2A0E">
        <w:rPr>
          <w:rFonts w:ascii="Times" w:hAnsi="Times" w:cs="Times"/>
          <w:b/>
          <w:bCs/>
        </w:rPr>
        <w:t xml:space="preserve"> </w:t>
      </w:r>
      <w:r w:rsidRPr="005C43AE">
        <w:rPr>
          <w:rFonts w:ascii="Times" w:hAnsi="Times" w:cs="Times"/>
          <w:b/>
          <w:bCs/>
        </w:rPr>
        <w:t>your</w:t>
      </w:r>
      <w:r w:rsidR="00EA2A0E">
        <w:rPr>
          <w:rFonts w:ascii="Times" w:hAnsi="Times" w:cs="Times"/>
          <w:b/>
          <w:bCs/>
        </w:rPr>
        <w:t xml:space="preserve"> </w:t>
      </w:r>
    </w:p>
    <w:p w14:paraId="6D4FEB63" w14:textId="4BEAB7AC" w:rsidR="00005981" w:rsidRDefault="005C43AE" w:rsidP="004B4513">
      <w:pPr>
        <w:spacing w:after="0" w:line="240" w:lineRule="auto"/>
        <w:jc w:val="center"/>
        <w:rPr>
          <w:rFonts w:ascii="Times" w:hAnsi="Times" w:cs="Times"/>
          <w:b/>
          <w:bCs/>
        </w:rPr>
      </w:pPr>
      <w:r w:rsidRPr="005C43AE">
        <w:rPr>
          <w:rFonts w:ascii="Times" w:hAnsi="Times" w:cs="Times"/>
          <w:b/>
          <w:bCs/>
        </w:rPr>
        <w:t>supporting</w:t>
      </w:r>
      <w:r w:rsidR="00EA2A0E">
        <w:rPr>
          <w:rFonts w:ascii="Times" w:hAnsi="Times" w:cs="Times"/>
          <w:b/>
          <w:bCs/>
        </w:rPr>
        <w:t xml:space="preserve"> </w:t>
      </w:r>
      <w:r w:rsidRPr="005C43AE">
        <w:rPr>
          <w:rFonts w:ascii="Times" w:hAnsi="Times" w:cs="Times"/>
          <w:b/>
          <w:bCs/>
        </w:rPr>
        <w:t>the</w:t>
      </w:r>
      <w:r w:rsidR="00EA2A0E">
        <w:rPr>
          <w:rFonts w:ascii="Times" w:hAnsi="Times" w:cs="Times"/>
          <w:b/>
          <w:bCs/>
        </w:rPr>
        <w:t xml:space="preserve"> </w:t>
      </w:r>
      <w:r w:rsidRPr="005C43AE">
        <w:rPr>
          <w:rFonts w:ascii="Times" w:hAnsi="Times" w:cs="Times"/>
          <w:b/>
          <w:bCs/>
        </w:rPr>
        <w:t>HCDWW2RT!</w:t>
      </w:r>
    </w:p>
    <w:p w14:paraId="069517BB" w14:textId="6ACC6D4A" w:rsidR="00413509" w:rsidRPr="004B4513" w:rsidRDefault="00413509" w:rsidP="004B4513">
      <w:pPr>
        <w:spacing w:after="0" w:line="240" w:lineRule="auto"/>
        <w:jc w:val="center"/>
        <w:rPr>
          <w:rFonts w:ascii="Times" w:hAnsi="Times" w:cs="Times"/>
          <w:b/>
          <w:bCs/>
        </w:rPr>
      </w:pPr>
      <w:r>
        <w:rPr>
          <w:rFonts w:ascii="Times" w:hAnsi="Times" w:cs="Times"/>
          <w:b/>
          <w:bCs/>
          <w:noProof/>
        </w:rPr>
        <w:drawing>
          <wp:inline distT="0" distB="0" distL="0" distR="0" wp14:anchorId="3F89927D" wp14:editId="59C09D62">
            <wp:extent cx="2834640" cy="3782060"/>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834640" cy="3782060"/>
                    </a:xfrm>
                    <a:prstGeom prst="rect">
                      <a:avLst/>
                    </a:prstGeom>
                  </pic:spPr>
                </pic:pic>
              </a:graphicData>
            </a:graphic>
          </wp:inline>
        </w:drawing>
      </w:r>
    </w:p>
    <w:sectPr w:rsidR="00413509" w:rsidRPr="004B4513" w:rsidSect="00940359">
      <w:headerReference w:type="default" r:id="rId25"/>
      <w:footerReference w:type="default" r:id="rId26"/>
      <w:headerReference w:type="first" r:id="rId27"/>
      <w:footerReference w:type="first" r:id="rId28"/>
      <w:pgSz w:w="12240" w:h="20160"/>
      <w:pgMar w:top="873" w:right="1440" w:bottom="965" w:left="1440" w:header="432" w:footer="477"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DC494" w14:textId="77777777" w:rsidR="0029483A" w:rsidRDefault="0029483A" w:rsidP="005C43AE">
      <w:pPr>
        <w:spacing w:after="0" w:line="240" w:lineRule="auto"/>
      </w:pPr>
      <w:r>
        <w:separator/>
      </w:r>
    </w:p>
  </w:endnote>
  <w:endnote w:type="continuationSeparator" w:id="0">
    <w:p w14:paraId="232DE1A2" w14:textId="77777777" w:rsidR="0029483A" w:rsidRDefault="0029483A" w:rsidP="005C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ĝ"/>
    <w:panose1 w:val="02000500000000000000"/>
    <w:charset w:val="00"/>
    <w:family w:val="auto"/>
    <w:pitch w:val="variable"/>
    <w:sig w:usb0="E00002FF" w:usb1="5000205A" w:usb2="00000000" w:usb3="00000000" w:csb0="0000019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BBA9" w14:textId="2C7C1589" w:rsidR="00EA2A0E" w:rsidRDefault="00EA2A0E">
    <w:pPr>
      <w:pStyle w:val="Footer"/>
    </w:pPr>
    <w:r>
      <w:rPr>
        <w:rFonts w:ascii="Times New Roman" w:hAnsi="Times New Roman" w:cs="Times"/>
        <w:b/>
        <w:bCs/>
        <w:noProof/>
        <w:sz w:val="24"/>
        <w:szCs w:val="24"/>
      </w:rPr>
      <mc:AlternateContent>
        <mc:Choice Requires="wps">
          <w:drawing>
            <wp:anchor distT="0" distB="0" distL="114300" distR="114300" simplePos="0" relativeHeight="251661312" behindDoc="0" locked="0" layoutInCell="1" allowOverlap="1" wp14:anchorId="6A04BEDA" wp14:editId="56AC7E0B">
              <wp:simplePos x="0" y="0"/>
              <wp:positionH relativeFrom="column">
                <wp:posOffset>-33453</wp:posOffset>
              </wp:positionH>
              <wp:positionV relativeFrom="paragraph">
                <wp:posOffset>-26965</wp:posOffset>
              </wp:positionV>
              <wp:extent cx="6043960" cy="5793"/>
              <wp:effectExtent l="0" t="12700" r="13970" b="19685"/>
              <wp:wrapNone/>
              <wp:docPr id="6" name="Straight Connector 6"/>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5ABAC"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1pt" to="473.2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" strokecolor="black [3213]" strokeweight="2.25pt">
              <v:stroke joinstyle="miter"/>
            </v:line>
          </w:pict>
        </mc:Fallback>
      </mc:AlternateContent>
    </w:r>
    <w:r>
      <w:rPr>
        <w:rFonts w:ascii="Times New Roman" w:hAnsi="Times New Roman" w:cs="Times New Roman"/>
        <w:sz w:val="24"/>
        <w:szCs w:val="24"/>
      </w:rPr>
      <w:t xml:space="preserve">See our programs on YouTube at </w:t>
    </w:r>
    <w:hyperlink r:id="rId1" w:history="1">
      <w:r>
        <w:rPr>
          <w:rFonts w:ascii="Times" w:hAnsi="Times" w:cs="Times"/>
          <w:b/>
          <w:bCs/>
          <w:color w:val="386EFF"/>
          <w:sz w:val="24"/>
          <w:szCs w:val="24"/>
          <w:u w:val="single" w:color="386EFF"/>
        </w:rPr>
        <w:t>http://youtube.com/ww2hrt</w:t>
      </w:r>
    </w:hyperlink>
    <w:r>
      <w:rPr>
        <w:rFonts w:ascii="Times" w:hAnsi="Times" w:cs="Times"/>
        <w:b/>
        <w:bCs/>
        <w:color w:val="386EFF"/>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C4E4" w14:textId="35B832BC" w:rsidR="00EA2A0E" w:rsidRPr="005F0C7A" w:rsidRDefault="00EA2A0E" w:rsidP="00C0461C">
    <w:pPr>
      <w:widowControl w:val="0"/>
      <w:autoSpaceDE w:val="0"/>
      <w:autoSpaceDN w:val="0"/>
      <w:adjustRightInd w:val="0"/>
      <w:spacing w:before="40" w:after="0" w:line="240" w:lineRule="atLeast"/>
      <w:rPr>
        <w:rFonts w:ascii="Times New Roman" w:hAnsi="Times New Roman" w:cs="Times"/>
        <w:sz w:val="16"/>
        <w:szCs w:val="16"/>
      </w:rPr>
    </w:pPr>
    <w:r>
      <w:rPr>
        <w:rFonts w:ascii="Times New Roman" w:hAnsi="Times New Roman" w:cs="Times"/>
        <w:b/>
        <w:bCs/>
        <w:noProof/>
        <w:sz w:val="24"/>
        <w:szCs w:val="24"/>
      </w:rPr>
      <mc:AlternateContent>
        <mc:Choice Requires="wps">
          <w:drawing>
            <wp:anchor distT="0" distB="0" distL="114300" distR="114300" simplePos="0" relativeHeight="251659264" behindDoc="0" locked="0" layoutInCell="1" allowOverlap="1" wp14:anchorId="303BC150" wp14:editId="5C202DB0">
              <wp:simplePos x="0" y="0"/>
              <wp:positionH relativeFrom="column">
                <wp:posOffset>-50165</wp:posOffset>
              </wp:positionH>
              <wp:positionV relativeFrom="paragraph">
                <wp:posOffset>13923</wp:posOffset>
              </wp:positionV>
              <wp:extent cx="6043960" cy="5793"/>
              <wp:effectExtent l="0" t="12700" r="13970" b="19685"/>
              <wp:wrapNone/>
              <wp:docPr id="4" name="Straight Connector 4"/>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C536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1pt" to="471.9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" strokecolor="black [3213]" strokeweight="2.25pt">
              <v:stroke joinstyle="miter"/>
            </v:line>
          </w:pict>
        </mc:Fallback>
      </mc:AlternateContent>
    </w:r>
    <w:r w:rsidRPr="005F0C7A">
      <w:rPr>
        <w:rFonts w:ascii="Times New Roman" w:hAnsi="Times New Roman" w:cs="Times"/>
        <w:b/>
        <w:bCs/>
        <w:sz w:val="24"/>
        <w:szCs w:val="24"/>
      </w:rPr>
      <w:t>If</w:t>
    </w:r>
    <w:r>
      <w:rPr>
        <w:rFonts w:ascii="Times New Roman" w:hAnsi="Times New Roman" w:cs="Times"/>
        <w:b/>
        <w:bCs/>
        <w:sz w:val="24"/>
        <w:szCs w:val="24"/>
      </w:rPr>
      <w:t xml:space="preserve"> </w:t>
    </w:r>
    <w:r w:rsidRPr="005F0C7A">
      <w:rPr>
        <w:rFonts w:ascii="Times New Roman" w:hAnsi="Times New Roman" w:cs="Times"/>
        <w:b/>
        <w:bCs/>
        <w:sz w:val="24"/>
        <w:szCs w:val="24"/>
      </w:rPr>
      <w:t>you</w:t>
    </w:r>
    <w:r>
      <w:rPr>
        <w:rFonts w:ascii="Times New Roman" w:hAnsi="Times New Roman" w:cs="Times"/>
        <w:b/>
        <w:bCs/>
        <w:sz w:val="24"/>
        <w:szCs w:val="24"/>
      </w:rPr>
      <w:t xml:space="preserve"> </w:t>
    </w:r>
    <w:r w:rsidRPr="005F0C7A">
      <w:rPr>
        <w:rFonts w:ascii="Times New Roman" w:hAnsi="Times New Roman" w:cs="Times"/>
        <w:b/>
        <w:bCs/>
        <w:sz w:val="24"/>
        <w:szCs w:val="24"/>
      </w:rPr>
      <w:t>are</w:t>
    </w:r>
    <w:r>
      <w:rPr>
        <w:rFonts w:ascii="Times New Roman" w:hAnsi="Times New Roman" w:cs="Times"/>
        <w:b/>
        <w:bCs/>
        <w:sz w:val="24"/>
        <w:szCs w:val="24"/>
      </w:rPr>
      <w:t xml:space="preserve"> </w:t>
    </w:r>
    <w:r w:rsidRPr="005F0C7A">
      <w:rPr>
        <w:rFonts w:ascii="Times New Roman" w:hAnsi="Times New Roman" w:cs="Times"/>
        <w:b/>
        <w:bCs/>
        <w:sz w:val="24"/>
        <w:szCs w:val="24"/>
      </w:rPr>
      <w:t>a</w:t>
    </w:r>
    <w:r>
      <w:rPr>
        <w:rFonts w:ascii="Times New Roman" w:hAnsi="Times New Roman" w:cs="Times"/>
        <w:b/>
        <w:bCs/>
        <w:sz w:val="24"/>
        <w:szCs w:val="24"/>
      </w:rPr>
      <w:t xml:space="preserve"> </w:t>
    </w:r>
    <w:r w:rsidRPr="005F0C7A">
      <w:rPr>
        <w:rFonts w:ascii="Times New Roman" w:hAnsi="Times New Roman" w:cs="Times"/>
        <w:b/>
        <w:bCs/>
        <w:sz w:val="24"/>
        <w:szCs w:val="24"/>
      </w:rPr>
      <w:t>veteran,</w:t>
    </w:r>
    <w:r>
      <w:rPr>
        <w:rFonts w:ascii="Times New Roman" w:hAnsi="Times New Roman" w:cs="Times"/>
        <w:b/>
        <w:bCs/>
        <w:sz w:val="24"/>
        <w:szCs w:val="24"/>
      </w:rPr>
      <w:t xml:space="preserve"> </w:t>
    </w:r>
    <w:r w:rsidRPr="005F0C7A">
      <w:rPr>
        <w:rFonts w:ascii="Times New Roman" w:hAnsi="Times New Roman" w:cs="Times"/>
        <w:sz w:val="24"/>
        <w:szCs w:val="24"/>
      </w:rPr>
      <w:t>or</w:t>
    </w:r>
    <w:r>
      <w:rPr>
        <w:rFonts w:ascii="Times New Roman" w:hAnsi="Times New Roman" w:cs="Times"/>
        <w:sz w:val="24"/>
        <w:szCs w:val="24"/>
      </w:rPr>
      <w:t xml:space="preserve"> </w:t>
    </w:r>
    <w:r w:rsidRPr="005F0C7A">
      <w:rPr>
        <w:rFonts w:ascii="Times New Roman" w:hAnsi="Times New Roman" w:cs="Times"/>
        <w:sz w:val="24"/>
        <w:szCs w:val="24"/>
      </w:rPr>
      <w:t>know</w:t>
    </w:r>
    <w:r>
      <w:rPr>
        <w:rFonts w:ascii="Times New Roman" w:hAnsi="Times New Roman" w:cs="Times"/>
        <w:sz w:val="24"/>
        <w:szCs w:val="24"/>
      </w:rPr>
      <w:t xml:space="preserve"> </w:t>
    </w:r>
    <w:r w:rsidRPr="005F0C7A">
      <w:rPr>
        <w:rFonts w:ascii="Times New Roman" w:hAnsi="Times New Roman" w:cs="Times"/>
        <w:sz w:val="24"/>
        <w:szCs w:val="24"/>
      </w:rPr>
      <w:t>a</w:t>
    </w:r>
    <w:r>
      <w:rPr>
        <w:rFonts w:ascii="Times New Roman" w:hAnsi="Times New Roman" w:cs="Times"/>
        <w:sz w:val="24"/>
        <w:szCs w:val="24"/>
      </w:rPr>
      <w:t xml:space="preserve"> </w:t>
    </w:r>
    <w:r w:rsidRPr="005F0C7A">
      <w:rPr>
        <w:rFonts w:ascii="Times New Roman" w:hAnsi="Times New Roman" w:cs="Times"/>
        <w:sz w:val="24"/>
        <w:szCs w:val="24"/>
      </w:rPr>
      <w:t>veteran,</w:t>
    </w:r>
    <w:r>
      <w:rPr>
        <w:rFonts w:ascii="Times New Roman" w:hAnsi="Times New Roman" w:cs="Times"/>
        <w:sz w:val="24"/>
        <w:szCs w:val="24"/>
      </w:rPr>
      <w:t xml:space="preserve"> </w:t>
    </w:r>
    <w:r w:rsidRPr="005F0C7A">
      <w:rPr>
        <w:rFonts w:ascii="Times New Roman" w:hAnsi="Times New Roman" w:cs="Times"/>
        <w:b/>
        <w:bCs/>
        <w:sz w:val="24"/>
        <w:szCs w:val="24"/>
      </w:rPr>
      <w:t>of</w:t>
    </w:r>
    <w:r>
      <w:rPr>
        <w:rFonts w:ascii="Times New Roman" w:hAnsi="Times New Roman" w:cs="Times"/>
        <w:b/>
        <w:bCs/>
        <w:sz w:val="24"/>
        <w:szCs w:val="24"/>
      </w:rPr>
      <w:t xml:space="preserve"> </w:t>
    </w:r>
    <w:r w:rsidRPr="005F0C7A">
      <w:rPr>
        <w:rFonts w:ascii="Times New Roman" w:hAnsi="Times New Roman" w:cs="Times"/>
        <w:b/>
        <w:bCs/>
        <w:sz w:val="24"/>
        <w:szCs w:val="24"/>
      </w:rPr>
      <w:t>one</w:t>
    </w:r>
    <w:r>
      <w:rPr>
        <w:rFonts w:ascii="Times New Roman" w:hAnsi="Times New Roman" w:cs="Times"/>
        <w:b/>
        <w:bCs/>
        <w:sz w:val="24"/>
        <w:szCs w:val="24"/>
      </w:rPr>
      <w:t xml:space="preserve"> </w:t>
    </w:r>
    <w:r w:rsidRPr="005F0C7A">
      <w:rPr>
        <w:rFonts w:ascii="Times New Roman" w:hAnsi="Times New Roman" w:cs="Times"/>
        <w:b/>
        <w:bCs/>
        <w:sz w:val="24"/>
        <w:szCs w:val="24"/>
      </w:rPr>
      <w:t>of</w:t>
    </w:r>
    <w:r>
      <w:rPr>
        <w:rFonts w:ascii="Times New Roman" w:hAnsi="Times New Roman" w:cs="Times"/>
        <w:b/>
        <w:bCs/>
        <w:sz w:val="24"/>
        <w:szCs w:val="24"/>
      </w:rPr>
      <w:t xml:space="preserve"> </w:t>
    </w:r>
    <w:r w:rsidRPr="005F0C7A">
      <w:rPr>
        <w:rFonts w:ascii="Times New Roman" w:hAnsi="Times New Roman" w:cs="Times"/>
        <w:b/>
        <w:bCs/>
        <w:sz w:val="24"/>
        <w:szCs w:val="24"/>
      </w:rPr>
      <w:t>these</w:t>
    </w:r>
    <w:r>
      <w:rPr>
        <w:rFonts w:ascii="Times New Roman" w:hAnsi="Times New Roman" w:cs="Times"/>
        <w:b/>
        <w:bCs/>
        <w:sz w:val="24"/>
        <w:szCs w:val="24"/>
      </w:rPr>
      <w:t xml:space="preserve"> </w:t>
    </w:r>
    <w:r w:rsidRPr="005F0C7A">
      <w:rPr>
        <w:rFonts w:ascii="Times New Roman" w:hAnsi="Times New Roman" w:cs="Times"/>
        <w:b/>
        <w:bCs/>
        <w:sz w:val="24"/>
        <w:szCs w:val="24"/>
      </w:rPr>
      <w:t>campaigns</w:t>
    </w:r>
    <w:r>
      <w:rPr>
        <w:rFonts w:ascii="Times New Roman" w:hAnsi="Times New Roman" w:cs="Times"/>
        <w:b/>
        <w:bCs/>
        <w:sz w:val="24"/>
        <w:szCs w:val="24"/>
      </w:rPr>
      <w:t xml:space="preserve"> </w:t>
    </w:r>
    <w:r w:rsidRPr="005F0C7A">
      <w:rPr>
        <w:rFonts w:ascii="Times New Roman" w:hAnsi="Times New Roman" w:cs="Times"/>
        <w:sz w:val="24"/>
        <w:szCs w:val="24"/>
      </w:rPr>
      <w:t>–</w:t>
    </w:r>
    <w:r>
      <w:rPr>
        <w:rFonts w:ascii="Times New Roman" w:hAnsi="Times New Roman" w:cs="Times"/>
        <w:sz w:val="24"/>
        <w:szCs w:val="24"/>
      </w:rPr>
      <w:t xml:space="preserve"> </w:t>
    </w:r>
    <w:r w:rsidRPr="005F0C7A">
      <w:rPr>
        <w:rFonts w:ascii="Times New Roman" w:hAnsi="Times New Roman" w:cs="Times"/>
        <w:sz w:val="24"/>
        <w:szCs w:val="24"/>
      </w:rPr>
      <w:t>contact</w:t>
    </w:r>
    <w:r>
      <w:rPr>
        <w:rFonts w:ascii="Times New Roman" w:hAnsi="Times New Roman" w:cs="Times"/>
        <w:sz w:val="24"/>
        <w:szCs w:val="24"/>
      </w:rPr>
      <w:t xml:space="preserve"> </w:t>
    </w:r>
    <w:r w:rsidRPr="005F0C7A">
      <w:rPr>
        <w:rFonts w:ascii="Times New Roman" w:hAnsi="Times New Roman" w:cs="Times"/>
        <w:sz w:val="24"/>
        <w:szCs w:val="24"/>
      </w:rPr>
      <w:t>Don</w:t>
    </w:r>
    <w:r>
      <w:rPr>
        <w:rFonts w:ascii="Times New Roman" w:hAnsi="Times New Roman" w:cs="Times"/>
        <w:sz w:val="24"/>
        <w:szCs w:val="24"/>
      </w:rPr>
      <w:t xml:space="preserve"> </w:t>
    </w:r>
    <w:r w:rsidRPr="005F0C7A">
      <w:rPr>
        <w:rFonts w:ascii="Times New Roman" w:hAnsi="Times New Roman" w:cs="Times"/>
        <w:sz w:val="24"/>
        <w:szCs w:val="24"/>
      </w:rPr>
      <w:t>Patton</w:t>
    </w:r>
    <w:r>
      <w:rPr>
        <w:rFonts w:ascii="Times New Roman" w:hAnsi="Times New Roman" w:cs="Times"/>
        <w:sz w:val="24"/>
        <w:szCs w:val="24"/>
      </w:rPr>
      <w:t xml:space="preserve"> </w:t>
    </w:r>
    <w:r w:rsidRPr="005F0C7A">
      <w:rPr>
        <w:rFonts w:ascii="Times New Roman" w:hAnsi="Times New Roman" w:cs="Times"/>
        <w:sz w:val="24"/>
        <w:szCs w:val="24"/>
      </w:rPr>
      <w:t>at</w:t>
    </w:r>
    <w:r>
      <w:rPr>
        <w:rFonts w:ascii="Times New Roman" w:hAnsi="Times New Roman" w:cs="Times"/>
        <w:sz w:val="24"/>
        <w:szCs w:val="24"/>
      </w:rPr>
      <w:t xml:space="preserve"> </w:t>
    </w:r>
    <w:r w:rsidRPr="005F0C7A">
      <w:rPr>
        <w:rFonts w:ascii="Times New Roman" w:hAnsi="Times New Roman" w:cs="Times"/>
        <w:sz w:val="24"/>
        <w:szCs w:val="24"/>
      </w:rPr>
      <w:t>cell</w:t>
    </w:r>
    <w:r>
      <w:rPr>
        <w:rFonts w:ascii="Times New Roman" w:hAnsi="Times New Roman" w:cs="Times"/>
        <w:sz w:val="24"/>
        <w:szCs w:val="24"/>
      </w:rPr>
      <w:t xml:space="preserve"> </w:t>
    </w:r>
    <w:r w:rsidRPr="005F0C7A">
      <w:rPr>
        <w:rFonts w:ascii="Times New Roman" w:hAnsi="Times New Roman" w:cs="Times"/>
        <w:sz w:val="24"/>
        <w:szCs w:val="24"/>
      </w:rPr>
      <w:t>612-867-5144</w:t>
    </w:r>
    <w:r>
      <w:rPr>
        <w:rFonts w:ascii="Times New Roman" w:hAnsi="Times New Roman" w:cs="Times"/>
        <w:sz w:val="24"/>
        <w:szCs w:val="24"/>
      </w:rPr>
      <w:t xml:space="preserve"> </w:t>
    </w:r>
    <w:r w:rsidRPr="005F0C7A">
      <w:rPr>
        <w:rFonts w:ascii="Times New Roman" w:hAnsi="Times New Roman" w:cs="Times"/>
        <w:sz w:val="24"/>
        <w:szCs w:val="24"/>
      </w:rPr>
      <w:t>or</w:t>
    </w:r>
    <w:r>
      <w:rPr>
        <w:rFonts w:ascii="Times New Roman" w:hAnsi="Times New Roman" w:cs="Times"/>
        <w:sz w:val="24"/>
        <w:szCs w:val="24"/>
      </w:rPr>
      <w:t xml:space="preserve"> </w:t>
    </w:r>
    <w:r w:rsidRPr="005F0C7A">
      <w:rPr>
        <w:rFonts w:ascii="Times New Roman" w:hAnsi="Times New Roman" w:cs="Times"/>
        <w:color w:val="0000FF"/>
        <w:sz w:val="24"/>
        <w:szCs w:val="24"/>
      </w:rPr>
      <w:t>coldpatton@yahoo.com</w:t>
    </w:r>
    <w:r>
      <w:rPr>
        <w:rFonts w:ascii="Times New Roman" w:hAnsi="Times New Roman" w:cs="Times"/>
        <w:color w:val="0000FF"/>
        <w:sz w:val="24"/>
        <w:szCs w:val="24"/>
      </w:rPr>
      <w:t xml:space="preserve"> </w:t>
    </w:r>
  </w:p>
  <w:p w14:paraId="564248DB" w14:textId="77777777" w:rsidR="00EA2A0E" w:rsidRDefault="00EA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B8FD" w14:textId="77777777" w:rsidR="0029483A" w:rsidRDefault="0029483A" w:rsidP="005C43AE">
      <w:pPr>
        <w:spacing w:after="0" w:line="240" w:lineRule="auto"/>
      </w:pPr>
      <w:r>
        <w:separator/>
      </w:r>
    </w:p>
  </w:footnote>
  <w:footnote w:type="continuationSeparator" w:id="0">
    <w:p w14:paraId="0ABC3932" w14:textId="77777777" w:rsidR="0029483A" w:rsidRDefault="0029483A" w:rsidP="005C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1450" w14:textId="4503C282" w:rsidR="00EA2A0E" w:rsidRPr="005F0C7A" w:rsidRDefault="00EA2A0E" w:rsidP="005F0C7A">
    <w:pPr>
      <w:pStyle w:val="Header"/>
      <w:rPr>
        <w:rFonts w:ascii="Times New Roman" w:hAnsi="Times New Roman" w:cs="Times New Roman (Body CS)"/>
      </w:rPr>
    </w:pPr>
    <w:r w:rsidRPr="005F0C7A">
      <w:rPr>
        <w:rFonts w:ascii="Times New Roman" w:hAnsi="Times New Roman" w:cs="Times New Roman (Body CS)"/>
        <w:b/>
        <w:bCs/>
        <w:sz w:val="28"/>
        <w:szCs w:val="28"/>
      </w:rPr>
      <w:t>The</w:t>
    </w:r>
    <w:r>
      <w:rPr>
        <w:rFonts w:ascii="Times New Roman" w:hAnsi="Times New Roman" w:cs="Times New Roman (Body CS)"/>
        <w:b/>
        <w:bCs/>
        <w:sz w:val="28"/>
        <w:szCs w:val="28"/>
      </w:rPr>
      <w:t xml:space="preserve"> </w:t>
    </w:r>
    <w:r w:rsidRPr="005F0C7A">
      <w:rPr>
        <w:rFonts w:ascii="Times New Roman" w:hAnsi="Times New Roman" w:cs="Times New Roman (Body CS)"/>
        <w:b/>
        <w:bCs/>
        <w:sz w:val="28"/>
        <w:szCs w:val="28"/>
      </w:rPr>
      <w:t>Round</w:t>
    </w:r>
    <w:r>
      <w:rPr>
        <w:rFonts w:ascii="Times New Roman" w:hAnsi="Times New Roman" w:cs="Times New Roman (Body CS)"/>
        <w:b/>
        <w:bCs/>
        <w:sz w:val="28"/>
        <w:szCs w:val="28"/>
      </w:rPr>
      <w:t xml:space="preserve"> </w:t>
    </w:r>
    <w:proofErr w:type="spellStart"/>
    <w:r w:rsidRPr="005F0C7A">
      <w:rPr>
        <w:rFonts w:ascii="Times New Roman" w:hAnsi="Times New Roman" w:cs="Times New Roman (Body CS)"/>
        <w:b/>
        <w:bCs/>
        <w:sz w:val="28"/>
        <w:szCs w:val="28"/>
      </w:rPr>
      <w:t>Tablette</w:t>
    </w:r>
    <w:proofErr w:type="spellEnd"/>
    <w:r w:rsidR="00094F24">
      <w:rPr>
        <w:rFonts w:ascii="Times New Roman" w:hAnsi="Times New Roman" w:cs="Times New Roman (Body CS)"/>
        <w:b/>
        <w:bCs/>
        <w:sz w:val="28"/>
        <w:szCs w:val="28"/>
      </w:rPr>
      <w:tab/>
    </w:r>
    <w:r w:rsidR="00094F24">
      <w:rPr>
        <w:rFonts w:ascii="Times New Roman" w:hAnsi="Times New Roman" w:cs="Times New Roman (Body CS)"/>
        <w:b/>
        <w:bCs/>
        <w:sz w:val="28"/>
        <w:szCs w:val="28"/>
      </w:rPr>
      <w:tab/>
    </w:r>
    <w:r w:rsidR="007E6EE1">
      <w:rPr>
        <w:rFonts w:ascii="Times New Roman" w:hAnsi="Times New Roman" w:cs="Times New Roman (Body CS)"/>
        <w:b/>
        <w:bCs/>
        <w:sz w:val="28"/>
        <w:szCs w:val="28"/>
      </w:rPr>
      <w:t>9</w:t>
    </w:r>
    <w:r>
      <w:rPr>
        <w:rFonts w:ascii="Times New Roman" w:hAnsi="Times New Roman" w:cs="Times New Roman (Body CS)"/>
        <w:b/>
        <w:bCs/>
        <w:sz w:val="28"/>
        <w:szCs w:val="28"/>
      </w:rPr>
      <w:t xml:space="preserve"> </w:t>
    </w:r>
    <w:r w:rsidR="00094F24">
      <w:rPr>
        <w:rFonts w:ascii="Times New Roman" w:hAnsi="Times New Roman" w:cs="Times New Roman (Body CS)"/>
        <w:b/>
        <w:bCs/>
        <w:sz w:val="28"/>
        <w:szCs w:val="28"/>
      </w:rPr>
      <w:t>February</w:t>
    </w:r>
    <w:r w:rsidRPr="005F0C7A">
      <w:rPr>
        <w:rFonts w:ascii="Times New Roman" w:hAnsi="Times New Roman" w:cs="Times New Roman (Body CS)"/>
        <w:b/>
        <w:bCs/>
        <w:sz w:val="28"/>
        <w:szCs w:val="28"/>
      </w:rPr>
      <w:t>202</w:t>
    </w:r>
    <w:r w:rsidR="007E6EE1">
      <w:rPr>
        <w:rFonts w:ascii="Times New Roman" w:hAnsi="Times New Roman" w:cs="Times New Roman (Body CS)"/>
        <w:b/>
        <w:bCs/>
        <w:sz w:val="28"/>
        <w:szCs w:val="28"/>
      </w:rPr>
      <w:t>1</w:t>
    </w:r>
    <w:r>
      <w:rPr>
        <w:rFonts w:ascii="Times New Roman" w:hAnsi="Times New Roman" w:cs="Times New Roman (Body CS)"/>
        <w:b/>
        <w:bCs/>
        <w:sz w:val="28"/>
        <w:szCs w:val="28"/>
      </w:rPr>
      <w:t xml:space="preserve"> </w:t>
    </w:r>
    <w:r w:rsidRPr="005F0C7A">
      <w:rPr>
        <w:rFonts w:ascii="Times New Roman" w:hAnsi="Times New Roman" w:cs="Times New Roman (Body CS)"/>
        <w:b/>
        <w:bCs/>
        <w:sz w:val="28"/>
        <w:szCs w:val="28"/>
      </w:rPr>
      <w:t>—</w:t>
    </w:r>
    <w:r>
      <w:rPr>
        <w:rFonts w:ascii="Times New Roman" w:hAnsi="Times New Roman" w:cs="Times New Roman (Body CS)"/>
        <w:b/>
        <w:bCs/>
        <w:sz w:val="28"/>
        <w:szCs w:val="28"/>
      </w:rPr>
      <w:t xml:space="preserve"> </w:t>
    </w:r>
    <w:r w:rsidRPr="005F0C7A">
      <w:rPr>
        <w:rFonts w:ascii="Times New Roman" w:hAnsi="Times New Roman" w:cs="Times New Roman (Body CS)"/>
        <w:b/>
        <w:bCs/>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44D0" w14:textId="47BF8082" w:rsidR="00EA2A0E" w:rsidRDefault="00EA2A0E">
    <w:pPr>
      <w:pStyle w:val="Header"/>
    </w:pPr>
    <w:r>
      <w:rPr>
        <w:noProof/>
      </w:rPr>
      <w:drawing>
        <wp:inline distT="0" distB="0" distL="0" distR="0" wp14:anchorId="18B1E81A" wp14:editId="720C5E14">
          <wp:extent cx="5943600" cy="113982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39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wMDEyMDUyMTc3NLNQ0lEKTi0uzszPAykwrgUAhLRRSywAAAA="/>
  </w:docVars>
  <w:rsids>
    <w:rsidRoot w:val="009D60AE"/>
    <w:rsid w:val="00005981"/>
    <w:rsid w:val="0006575D"/>
    <w:rsid w:val="00094F24"/>
    <w:rsid w:val="000C535D"/>
    <w:rsid w:val="00105920"/>
    <w:rsid w:val="00133774"/>
    <w:rsid w:val="001D5BB1"/>
    <w:rsid w:val="001E4807"/>
    <w:rsid w:val="001E7B05"/>
    <w:rsid w:val="002437AE"/>
    <w:rsid w:val="002522B0"/>
    <w:rsid w:val="0029483A"/>
    <w:rsid w:val="002E6F54"/>
    <w:rsid w:val="00303650"/>
    <w:rsid w:val="003726DD"/>
    <w:rsid w:val="0040311E"/>
    <w:rsid w:val="00413509"/>
    <w:rsid w:val="004A29EA"/>
    <w:rsid w:val="004B4513"/>
    <w:rsid w:val="005376BD"/>
    <w:rsid w:val="005473D5"/>
    <w:rsid w:val="00574F0F"/>
    <w:rsid w:val="005A2813"/>
    <w:rsid w:val="005C43AE"/>
    <w:rsid w:val="005D6935"/>
    <w:rsid w:val="005F0C7A"/>
    <w:rsid w:val="005F14B8"/>
    <w:rsid w:val="006230B5"/>
    <w:rsid w:val="00630693"/>
    <w:rsid w:val="00640EE2"/>
    <w:rsid w:val="006D061C"/>
    <w:rsid w:val="006E4A80"/>
    <w:rsid w:val="00721FE3"/>
    <w:rsid w:val="007B01C3"/>
    <w:rsid w:val="007D55A3"/>
    <w:rsid w:val="007E6EE1"/>
    <w:rsid w:val="00811E22"/>
    <w:rsid w:val="0082711E"/>
    <w:rsid w:val="00892EA9"/>
    <w:rsid w:val="008D356A"/>
    <w:rsid w:val="008E56A1"/>
    <w:rsid w:val="008F5768"/>
    <w:rsid w:val="00940359"/>
    <w:rsid w:val="00995546"/>
    <w:rsid w:val="009A6A7D"/>
    <w:rsid w:val="009B1BBF"/>
    <w:rsid w:val="009C5620"/>
    <w:rsid w:val="009D60AE"/>
    <w:rsid w:val="009E35A8"/>
    <w:rsid w:val="00A10F36"/>
    <w:rsid w:val="00A3451E"/>
    <w:rsid w:val="00AA5513"/>
    <w:rsid w:val="00AD06C3"/>
    <w:rsid w:val="00B138D4"/>
    <w:rsid w:val="00B2344B"/>
    <w:rsid w:val="00B3007C"/>
    <w:rsid w:val="00B30538"/>
    <w:rsid w:val="00C0461C"/>
    <w:rsid w:val="00C11BCA"/>
    <w:rsid w:val="00C70091"/>
    <w:rsid w:val="00CA7CE3"/>
    <w:rsid w:val="00CE14BC"/>
    <w:rsid w:val="00CF59BE"/>
    <w:rsid w:val="00D91085"/>
    <w:rsid w:val="00DD4FB7"/>
    <w:rsid w:val="00E6351F"/>
    <w:rsid w:val="00EA2A0E"/>
    <w:rsid w:val="00F449ED"/>
    <w:rsid w:val="00FB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6DD49"/>
  <w15:chartTrackingRefBased/>
  <w15:docId w15:val="{E06BFC96-D060-496E-88CA-8AA880FA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3AE"/>
  </w:style>
  <w:style w:type="paragraph" w:styleId="Footer">
    <w:name w:val="footer"/>
    <w:basedOn w:val="Normal"/>
    <w:link w:val="FooterChar"/>
    <w:uiPriority w:val="99"/>
    <w:unhideWhenUsed/>
    <w:rsid w:val="005C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3AE"/>
  </w:style>
  <w:style w:type="paragraph" w:customStyle="1" w:styleId="DefaultStyle">
    <w:name w:val="Default Style"/>
    <w:rsid w:val="005C43AE"/>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sid w:val="005C43AE"/>
    <w:rPr>
      <w:rFonts w:ascii="Times New Roman" w:hAnsi="Times New Roman" w:cs="Times New Roman"/>
      <w:color w:val="0000FF"/>
      <w:u w:val="single"/>
    </w:rPr>
  </w:style>
  <w:style w:type="character" w:styleId="UnresolvedMention">
    <w:name w:val="Unresolved Mention"/>
    <w:basedOn w:val="DefaultParagraphFont"/>
    <w:uiPriority w:val="99"/>
    <w:semiHidden/>
    <w:unhideWhenUsed/>
    <w:rsid w:val="00C0461C"/>
    <w:rPr>
      <w:color w:val="605E5C"/>
      <w:shd w:val="clear" w:color="auto" w:fill="E1DFDD"/>
    </w:rPr>
  </w:style>
  <w:style w:type="paragraph" w:styleId="ListParagraph">
    <w:name w:val="List Paragraph"/>
    <w:basedOn w:val="Normal"/>
    <w:uiPriority w:val="34"/>
    <w:qFormat/>
    <w:rsid w:val="007E6EE1"/>
    <w:pPr>
      <w:ind w:left="720"/>
      <w:contextualSpacing/>
    </w:pPr>
  </w:style>
  <w:style w:type="character" w:customStyle="1" w:styleId="apple-converted-space">
    <w:name w:val="apple-converted-space"/>
    <w:basedOn w:val="DefaultParagraphFont"/>
    <w:rsid w:val="0000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9519">
      <w:bodyDiv w:val="1"/>
      <w:marLeft w:val="0"/>
      <w:marRight w:val="0"/>
      <w:marTop w:val="0"/>
      <w:marBottom w:val="0"/>
      <w:divBdr>
        <w:top w:val="none" w:sz="0" w:space="0" w:color="auto"/>
        <w:left w:val="none" w:sz="0" w:space="0" w:color="auto"/>
        <w:bottom w:val="none" w:sz="0" w:space="0" w:color="auto"/>
        <w:right w:val="none" w:sz="0" w:space="0" w:color="auto"/>
      </w:divBdr>
    </w:div>
    <w:div w:id="489904384">
      <w:bodyDiv w:val="1"/>
      <w:marLeft w:val="0"/>
      <w:marRight w:val="0"/>
      <w:marTop w:val="0"/>
      <w:marBottom w:val="0"/>
      <w:divBdr>
        <w:top w:val="none" w:sz="0" w:space="0" w:color="auto"/>
        <w:left w:val="none" w:sz="0" w:space="0" w:color="auto"/>
        <w:bottom w:val="none" w:sz="0" w:space="0" w:color="auto"/>
        <w:right w:val="none" w:sz="0" w:space="0" w:color="auto"/>
      </w:divBdr>
    </w:div>
    <w:div w:id="1628585984">
      <w:bodyDiv w:val="1"/>
      <w:marLeft w:val="0"/>
      <w:marRight w:val="0"/>
      <w:marTop w:val="0"/>
      <w:marBottom w:val="0"/>
      <w:divBdr>
        <w:top w:val="none" w:sz="0" w:space="0" w:color="auto"/>
        <w:left w:val="none" w:sz="0" w:space="0" w:color="auto"/>
        <w:bottom w:val="none" w:sz="0" w:space="0" w:color="auto"/>
        <w:right w:val="none" w:sz="0" w:space="0" w:color="auto"/>
      </w:divBdr>
      <w:divsChild>
        <w:div w:id="1429547199">
          <w:marLeft w:val="0"/>
          <w:marRight w:val="0"/>
          <w:marTop w:val="0"/>
          <w:marBottom w:val="0"/>
          <w:divBdr>
            <w:top w:val="none" w:sz="0" w:space="0" w:color="auto"/>
            <w:left w:val="none" w:sz="0" w:space="0" w:color="auto"/>
            <w:bottom w:val="none" w:sz="0" w:space="0" w:color="auto"/>
            <w:right w:val="none" w:sz="0" w:space="0" w:color="auto"/>
          </w:divBdr>
        </w:div>
        <w:div w:id="1058476956">
          <w:marLeft w:val="0"/>
          <w:marRight w:val="0"/>
          <w:marTop w:val="0"/>
          <w:marBottom w:val="0"/>
          <w:divBdr>
            <w:top w:val="none" w:sz="0" w:space="0" w:color="auto"/>
            <w:left w:val="none" w:sz="0" w:space="0" w:color="auto"/>
            <w:bottom w:val="none" w:sz="0" w:space="0" w:color="auto"/>
            <w:right w:val="none" w:sz="0" w:space="0" w:color="auto"/>
          </w:divBdr>
        </w:div>
      </w:divsChild>
    </w:div>
    <w:div w:id="1949659266">
      <w:bodyDiv w:val="1"/>
      <w:marLeft w:val="0"/>
      <w:marRight w:val="0"/>
      <w:marTop w:val="0"/>
      <w:marBottom w:val="0"/>
      <w:divBdr>
        <w:top w:val="none" w:sz="0" w:space="0" w:color="auto"/>
        <w:left w:val="none" w:sz="0" w:space="0" w:color="auto"/>
        <w:bottom w:val="none" w:sz="0" w:space="0" w:color="auto"/>
        <w:right w:val="none" w:sz="0" w:space="0" w:color="auto"/>
      </w:divBdr>
      <w:divsChild>
        <w:div w:id="1713580263">
          <w:marLeft w:val="0"/>
          <w:marRight w:val="0"/>
          <w:marTop w:val="0"/>
          <w:marBottom w:val="0"/>
          <w:divBdr>
            <w:top w:val="none" w:sz="0" w:space="0" w:color="auto"/>
            <w:left w:val="none" w:sz="0" w:space="0" w:color="auto"/>
            <w:bottom w:val="none" w:sz="0" w:space="0" w:color="auto"/>
            <w:right w:val="none" w:sz="0" w:space="0" w:color="auto"/>
          </w:divBdr>
        </w:div>
        <w:div w:id="746340781">
          <w:marLeft w:val="0"/>
          <w:marRight w:val="0"/>
          <w:marTop w:val="0"/>
          <w:marBottom w:val="0"/>
          <w:divBdr>
            <w:top w:val="none" w:sz="0" w:space="0" w:color="auto"/>
            <w:left w:val="none" w:sz="0" w:space="0" w:color="auto"/>
            <w:bottom w:val="none" w:sz="0" w:space="0" w:color="auto"/>
            <w:right w:val="none" w:sz="0" w:space="0" w:color="auto"/>
          </w:divBdr>
        </w:div>
        <w:div w:id="867722926">
          <w:marLeft w:val="0"/>
          <w:marRight w:val="0"/>
          <w:marTop w:val="0"/>
          <w:marBottom w:val="0"/>
          <w:divBdr>
            <w:top w:val="none" w:sz="0" w:space="0" w:color="auto"/>
            <w:left w:val="none" w:sz="0" w:space="0" w:color="auto"/>
            <w:bottom w:val="none" w:sz="0" w:space="0" w:color="auto"/>
            <w:right w:val="none" w:sz="0" w:space="0" w:color="auto"/>
          </w:divBdr>
        </w:div>
        <w:div w:id="1218081706">
          <w:marLeft w:val="0"/>
          <w:marRight w:val="0"/>
          <w:marTop w:val="0"/>
          <w:marBottom w:val="0"/>
          <w:divBdr>
            <w:top w:val="none" w:sz="0" w:space="0" w:color="auto"/>
            <w:left w:val="none" w:sz="0" w:space="0" w:color="auto"/>
            <w:bottom w:val="none" w:sz="0" w:space="0" w:color="auto"/>
            <w:right w:val="none" w:sz="0" w:space="0" w:color="auto"/>
          </w:divBdr>
        </w:div>
        <w:div w:id="15588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militarymuseum.org/" TargetMode="External"/><Relationship Id="rId13" Type="http://schemas.openxmlformats.org/officeDocument/2006/relationships/hyperlink" Target="http://www.fagenfighterswwiimuseum.org" TargetMode="External"/><Relationship Id="rId18" Type="http://schemas.openxmlformats.org/officeDocument/2006/relationships/hyperlink" Target="http://www.cafmn.org/"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macarthurmemorial.gov" TargetMode="External"/><Relationship Id="rId7" Type="http://schemas.openxmlformats.org/officeDocument/2006/relationships/hyperlink" Target="mailto:info@tccwrt.com" TargetMode="External"/><Relationship Id="rId12" Type="http://schemas.openxmlformats.org/officeDocument/2006/relationships/hyperlink" Target="http://www.worldwithoutgenocide.org/" TargetMode="External"/><Relationship Id="rId17" Type="http://schemas.openxmlformats.org/officeDocument/2006/relationships/hyperlink" Target="mailto:crazyjerry45@hotmai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fmsp.org,/" TargetMode="External"/><Relationship Id="rId20" Type="http://schemas.openxmlformats.org/officeDocument/2006/relationships/hyperlink" Target="mailto:info@wnha.ne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daubenspeck52@gmail.com" TargetMode="External"/><Relationship Id="rId11" Type="http://schemas.openxmlformats.org/officeDocument/2006/relationships/hyperlink" Target="http://www.fortsnelling.com" TargetMode="External"/><Relationship Id="rId24" Type="http://schemas.openxmlformats.org/officeDocument/2006/relationships/image" Target="media/image1.jpg"/><Relationship Id="rId5" Type="http://schemas.openxmlformats.org/officeDocument/2006/relationships/endnotes" Target="endnotes.xml"/><Relationship Id="rId15" Type="http://schemas.openxmlformats.org/officeDocument/2006/relationships/hyperlink" Target="mailto:lin.hopkins@hotmail.com" TargetMode="External"/><Relationship Id="rId23" Type="http://schemas.openxmlformats.org/officeDocument/2006/relationships/hyperlink" Target="mailto:coldpatton@yahoo.com" TargetMode="External"/><Relationship Id="rId28" Type="http://schemas.openxmlformats.org/officeDocument/2006/relationships/footer" Target="footer2.xml"/><Relationship Id="rId10" Type="http://schemas.openxmlformats.org/officeDocument/2006/relationships/hyperlink" Target="https://www.8thmn.org/" TargetMode="External"/><Relationship Id="rId19" Type="http://schemas.openxmlformats.org/officeDocument/2006/relationships/hyperlink" Target="https://www.stthomas.edu/selimcenter/" TargetMode="External"/><Relationship Id="rId4" Type="http://schemas.openxmlformats.org/officeDocument/2006/relationships/footnotes" Target="footnotes.xml"/><Relationship Id="rId9" Type="http://schemas.openxmlformats.org/officeDocument/2006/relationships/hyperlink" Target="http://www.mnangmuseum.org/" TargetMode="External"/><Relationship Id="rId14" Type="http://schemas.openxmlformats.org/officeDocument/2006/relationships/hyperlink" Target="http://www.wotn.org/" TargetMode="External"/><Relationship Id="rId22" Type="http://schemas.openxmlformats.org/officeDocument/2006/relationships/hyperlink" Target="http://www.wwiimemorialfriends.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Harris</dc:creator>
  <cp:keywords/>
  <dc:description/>
  <cp:lastModifiedBy>Fitzharris, Joseph C.</cp:lastModifiedBy>
  <cp:revision>6</cp:revision>
  <dcterms:created xsi:type="dcterms:W3CDTF">2021-01-24T22:01:00Z</dcterms:created>
  <dcterms:modified xsi:type="dcterms:W3CDTF">2021-01-26T01:46:00Z</dcterms:modified>
</cp:coreProperties>
</file>