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BAA7" w14:textId="77777777" w:rsidR="002E05F0" w:rsidRDefault="00B000CC">
      <w:pPr>
        <w:pStyle w:val="DefaultStyle"/>
        <w:tabs>
          <w:tab w:val="left" w:pos="270"/>
          <w:tab w:val="left" w:pos="5400"/>
        </w:tabs>
      </w:pPr>
      <w:r>
        <w:t>Thursday, 2</w:t>
      </w:r>
      <w:r w:rsidR="002E05F0">
        <w:t xml:space="preserve"> </w:t>
      </w:r>
      <w:r>
        <w:t>October</w:t>
      </w:r>
      <w:r w:rsidR="002E05F0">
        <w:t>2014</w:t>
      </w:r>
    </w:p>
    <w:p w14:paraId="178763D3" w14:textId="77777777" w:rsidR="002E05F0" w:rsidRDefault="00B000CC">
      <w:pPr>
        <w:pStyle w:val="DefaultStyle"/>
        <w:tabs>
          <w:tab w:val="left" w:pos="270"/>
          <w:tab w:val="left" w:pos="5400"/>
        </w:tabs>
      </w:pPr>
      <w:r>
        <w:t>28:02</w:t>
      </w:r>
      <w:r w:rsidR="002E05F0">
        <w:t xml:space="preserve">        </w:t>
      </w:r>
      <w:r>
        <w:t xml:space="preserve">            Volume 28   </w:t>
      </w:r>
      <w:proofErr w:type="gramStart"/>
      <w:r>
        <w:t>Number</w:t>
      </w:r>
      <w:proofErr w:type="gramEnd"/>
      <w:r>
        <w:t xml:space="preserve"> 2</w:t>
      </w:r>
    </w:p>
    <w:p w14:paraId="400D503F" w14:textId="77777777" w:rsidR="002E05F0" w:rsidRDefault="002E05F0">
      <w:pPr>
        <w:pStyle w:val="DefaultStyle"/>
        <w:tabs>
          <w:tab w:val="left" w:pos="270"/>
        </w:tabs>
      </w:pPr>
      <w:r>
        <w:t>Published by WW II History Round Table</w:t>
      </w:r>
    </w:p>
    <w:p w14:paraId="59CC5C5F" w14:textId="77777777" w:rsidR="002E05F0" w:rsidRDefault="002E05F0">
      <w:pPr>
        <w:pStyle w:val="DefaultStyle"/>
        <w:pBdr>
          <w:bottom w:val="single" w:sz="8" w:space="1" w:color="000001"/>
        </w:pBdr>
        <w:tabs>
          <w:tab w:val="left" w:pos="270"/>
        </w:tabs>
      </w:pPr>
      <w:r>
        <w:t xml:space="preserve">Edited by Dr. Connie Harris </w:t>
      </w:r>
    </w:p>
    <w:p w14:paraId="1000A066" w14:textId="77777777" w:rsidR="002E05F0" w:rsidRDefault="002E05F0">
      <w:pPr>
        <w:pStyle w:val="DefaultStyle"/>
        <w:pBdr>
          <w:bottom w:val="single" w:sz="8" w:space="1" w:color="000001"/>
        </w:pBdr>
        <w:tabs>
          <w:tab w:val="left" w:pos="270"/>
        </w:tabs>
      </w:pPr>
      <w:r>
        <w:t>www.mn-ww2roundtable.org</w:t>
      </w:r>
    </w:p>
    <w:p w14:paraId="03163483" w14:textId="77777777" w:rsidR="002E05F0" w:rsidRDefault="002E05F0">
      <w:pPr>
        <w:pStyle w:val="DefaultStyle"/>
        <w:tabs>
          <w:tab w:val="left" w:pos="270"/>
          <w:tab w:val="left" w:pos="1800"/>
        </w:tabs>
        <w:rPr>
          <w:rFonts w:ascii="Times-Roman" w:hAnsi="Times-Roman" w:cs="Times-Roman"/>
          <w:sz w:val="16"/>
          <w:szCs w:val="16"/>
        </w:rPr>
      </w:pPr>
    </w:p>
    <w:p w14:paraId="05E935B3" w14:textId="77777777" w:rsidR="002E05F0" w:rsidRDefault="000E299C" w:rsidP="002E05F0">
      <w:pPr>
        <w:pStyle w:val="DefaultStyle"/>
        <w:widowControl w:val="0"/>
        <w:tabs>
          <w:tab w:val="left" w:pos="360"/>
        </w:tabs>
      </w:pPr>
      <w:r w:rsidRPr="000E299C">
        <w:rPr>
          <w:rFonts w:ascii="Times New Roman" w:hAnsi="Times New Roman" w:cs="Times New Roman"/>
          <w:b/>
          <w:sz w:val="28"/>
          <w:szCs w:val="28"/>
        </w:rPr>
        <w:t>Welcome to the first October meeting of the Harold C. Deutsch World War II History Round Table.</w:t>
      </w:r>
      <w:r>
        <w:rPr>
          <w:rFonts w:ascii="Times New Roman" w:hAnsi="Times New Roman" w:cs="Times New Roman"/>
        </w:rPr>
        <w:t xml:space="preserve"> Tonight’s meeting is held in conjunction with the 44</w:t>
      </w:r>
      <w:r w:rsidRPr="009F2623">
        <w:rPr>
          <w:rFonts w:ascii="Times New Roman" w:hAnsi="Times New Roman" w:cs="Times New Roman"/>
          <w:vertAlign w:val="superscript"/>
        </w:rPr>
        <w:t>th</w:t>
      </w:r>
      <w:r>
        <w:rPr>
          <w:rFonts w:ascii="Times New Roman" w:hAnsi="Times New Roman" w:cs="Times New Roman"/>
        </w:rPr>
        <w:t xml:space="preserve"> Annual National World War II Glider Pilots Association. Our speaker, Guy </w:t>
      </w:r>
      <w:proofErr w:type="spellStart"/>
      <w:r>
        <w:rPr>
          <w:rFonts w:ascii="Times New Roman" w:hAnsi="Times New Roman" w:cs="Times New Roman"/>
        </w:rPr>
        <w:t>Lofaro</w:t>
      </w:r>
      <w:proofErr w:type="spellEnd"/>
      <w:r>
        <w:rPr>
          <w:rFonts w:ascii="Times New Roman" w:hAnsi="Times New Roman" w:cs="Times New Roman"/>
        </w:rPr>
        <w:t xml:space="preserve">, author of </w:t>
      </w:r>
      <w:r w:rsidRPr="000E299C">
        <w:rPr>
          <w:rFonts w:ascii="Times New Roman" w:hAnsi="Times New Roman" w:cs="Times New Roman"/>
          <w:i/>
        </w:rPr>
        <w:t>The Sword of St. Michael</w:t>
      </w:r>
      <w:r>
        <w:rPr>
          <w:rFonts w:ascii="Times New Roman" w:hAnsi="Times New Roman" w:cs="Times New Roman"/>
        </w:rPr>
        <w:t>, will discuss the dangerous tactics of using gliders to support combat and logistic operations, and will be joined by World War II glider veterans</w:t>
      </w:r>
      <w:r w:rsidR="002E05F0">
        <w:t>.</w:t>
      </w:r>
    </w:p>
    <w:p w14:paraId="5EBDB8AB" w14:textId="77777777" w:rsidR="00067586" w:rsidRPr="00067586" w:rsidRDefault="00067586" w:rsidP="00067586">
      <w:pPr>
        <w:pStyle w:val="DefaultStyle"/>
        <w:widowControl w:val="0"/>
        <w:tabs>
          <w:tab w:val="left" w:pos="180"/>
        </w:tabs>
        <w:rPr>
          <w:rFonts w:ascii="Times-Roman" w:hAnsi="Times-Roman" w:cs="Times-Roman"/>
          <w:sz w:val="16"/>
          <w:szCs w:val="16"/>
        </w:rPr>
      </w:pPr>
    </w:p>
    <w:p w14:paraId="2F626223" w14:textId="77777777" w:rsidR="002E05F0" w:rsidRDefault="000E299C" w:rsidP="002053E4">
      <w:pPr>
        <w:pStyle w:val="DefaultStyle"/>
        <w:widowControl w:val="0"/>
        <w:tabs>
          <w:tab w:val="left" w:pos="180"/>
          <w:tab w:val="left" w:pos="360"/>
        </w:tabs>
      </w:pPr>
      <w:r>
        <w:rPr>
          <w:rFonts w:ascii="Times New Roman" w:hAnsi="Times New Roman" w:cs="Times New Roman"/>
        </w:rPr>
        <w:tab/>
      </w:r>
      <w:r w:rsidRPr="00F823BA">
        <w:rPr>
          <w:rFonts w:ascii="Times New Roman" w:hAnsi="Times New Roman" w:cs="Times New Roman"/>
        </w:rPr>
        <w:t xml:space="preserve">Necessity is the mother of invention, and this was never truer than with the development of non-motorized flying vehicles or gliders in the post-Great War era. Prevented from having an air force because of the Treaty of Versailles, Germany turned to gliders to train their future aviators, since there </w:t>
      </w:r>
      <w:r>
        <w:rPr>
          <w:rFonts w:ascii="Times New Roman" w:hAnsi="Times New Roman" w:cs="Times New Roman"/>
        </w:rPr>
        <w:t>was</w:t>
      </w:r>
      <w:r w:rsidRPr="00F823BA">
        <w:rPr>
          <w:rFonts w:ascii="Times New Roman" w:hAnsi="Times New Roman" w:cs="Times New Roman"/>
        </w:rPr>
        <w:t xml:space="preserve"> no mention of glide</w:t>
      </w:r>
      <w:r>
        <w:rPr>
          <w:rFonts w:ascii="Times New Roman" w:hAnsi="Times New Roman" w:cs="Times New Roman"/>
        </w:rPr>
        <w:t xml:space="preserve">rs in the treaty provisions. </w:t>
      </w:r>
      <w:r w:rsidRPr="00F823BA">
        <w:rPr>
          <w:rFonts w:ascii="Times New Roman" w:hAnsi="Times New Roman" w:cs="Times New Roman"/>
        </w:rPr>
        <w:t xml:space="preserve">Hans von </w:t>
      </w:r>
      <w:proofErr w:type="spellStart"/>
      <w:r w:rsidRPr="00F823BA">
        <w:rPr>
          <w:rFonts w:ascii="Times New Roman" w:hAnsi="Times New Roman" w:cs="Times New Roman"/>
        </w:rPr>
        <w:t>Seekt</w:t>
      </w:r>
      <w:proofErr w:type="spellEnd"/>
      <w:r w:rsidRPr="00F823BA">
        <w:rPr>
          <w:rFonts w:ascii="Times New Roman" w:hAnsi="Times New Roman" w:cs="Times New Roman"/>
        </w:rPr>
        <w:t xml:space="preserve"> tried to </w:t>
      </w:r>
      <w:r>
        <w:rPr>
          <w:rFonts w:ascii="Times New Roman" w:hAnsi="Times New Roman" w:cs="Times New Roman"/>
        </w:rPr>
        <w:t>re-build the German army and</w:t>
      </w:r>
      <w:r w:rsidRPr="00F823BA">
        <w:rPr>
          <w:rFonts w:ascii="Times New Roman" w:hAnsi="Times New Roman" w:cs="Times New Roman"/>
        </w:rPr>
        <w:t xml:space="preserve"> former air force pilots, like Herman Goring, tried to </w:t>
      </w:r>
      <w:r>
        <w:rPr>
          <w:rFonts w:ascii="Times New Roman" w:hAnsi="Times New Roman" w:cs="Times New Roman"/>
        </w:rPr>
        <w:t>a new Luftwaffe</w:t>
      </w:r>
      <w:r w:rsidRPr="00F823BA">
        <w:rPr>
          <w:rFonts w:ascii="Times New Roman" w:hAnsi="Times New Roman" w:cs="Times New Roman"/>
        </w:rPr>
        <w:t xml:space="preserve"> by encouraging glider clubs. Glider pilots have to be well trained and know how to maintain altitude without an engine. They use nature’s air thermals and wind variations to keep them aloft.</w:t>
      </w:r>
      <w:r>
        <w:rPr>
          <w:rFonts w:ascii="Times New Roman" w:hAnsi="Times New Roman" w:cs="Times New Roman"/>
        </w:rPr>
        <w:t xml:space="preserve"> As the popularity of the sport grew in Germany, their pilots were able to stay flying starting from a few minutes to hours at a time. Not bound by any hindrances the development of glider technology in the United States lagged behind the Germans and the Soviets. The US focused its attention on motorized flight, though two celebrity pilots, Charles Lindbergh and his wife Anne, each earned licensure as glider pilots</w:t>
      </w:r>
      <w:r w:rsidR="002E05F0">
        <w:t xml:space="preserve">. </w:t>
      </w:r>
    </w:p>
    <w:p w14:paraId="6C5BA417" w14:textId="77777777" w:rsidR="00067586" w:rsidRPr="00067586" w:rsidRDefault="00067586" w:rsidP="00067586">
      <w:pPr>
        <w:pStyle w:val="DefaultStyle"/>
        <w:widowControl w:val="0"/>
        <w:tabs>
          <w:tab w:val="left" w:pos="180"/>
        </w:tabs>
        <w:rPr>
          <w:rFonts w:ascii="Times-Roman" w:hAnsi="Times-Roman" w:cs="Times-Roman"/>
          <w:sz w:val="16"/>
          <w:szCs w:val="16"/>
        </w:rPr>
      </w:pPr>
    </w:p>
    <w:p w14:paraId="12B2FC39" w14:textId="77777777" w:rsidR="00067586" w:rsidRPr="00067586" w:rsidRDefault="002E05F0" w:rsidP="00067586">
      <w:pPr>
        <w:pStyle w:val="DefaultStyle"/>
        <w:widowControl w:val="0"/>
        <w:tabs>
          <w:tab w:val="left" w:pos="180"/>
        </w:tabs>
        <w:rPr>
          <w:rFonts w:ascii="Times-Roman" w:hAnsi="Times-Roman" w:cs="Times-Roman"/>
          <w:sz w:val="16"/>
          <w:szCs w:val="16"/>
        </w:rPr>
      </w:pPr>
      <w:r>
        <w:tab/>
      </w:r>
      <w:r w:rsidR="000E299C">
        <w:rPr>
          <w:rFonts w:ascii="Times New Roman" w:hAnsi="Times New Roman" w:cs="Times New Roman"/>
        </w:rPr>
        <w:t>Glider flying became a popular sport in the Soviet Union, and the Red Army invested heavily in large transport gliders in support of their paratroop capability.</w:t>
      </w:r>
      <w:r w:rsidR="000E299C" w:rsidRPr="00F823BA">
        <w:rPr>
          <w:rFonts w:ascii="Times New Roman" w:hAnsi="Times New Roman" w:cs="Times New Roman"/>
        </w:rPr>
        <w:t xml:space="preserve"> </w:t>
      </w:r>
      <w:r w:rsidR="001B450D">
        <w:rPr>
          <w:rFonts w:ascii="Times New Roman" w:hAnsi="Times New Roman" w:cs="Times New Roman"/>
        </w:rPr>
        <w:t xml:space="preserve">Both the Germans and Soviets led in the development of the “theory of vertical envelopment.” </w:t>
      </w:r>
      <w:r w:rsidR="000E299C">
        <w:rPr>
          <w:rFonts w:ascii="Times New Roman" w:hAnsi="Times New Roman" w:cs="Times New Roman"/>
        </w:rPr>
        <w:t xml:space="preserve">The Soviet/German military </w:t>
      </w:r>
      <w:r w:rsidR="000E299C" w:rsidRPr="000E299C">
        <w:rPr>
          <w:rFonts w:ascii="Times New Roman" w:hAnsi="Times New Roman" w:cs="Times New Roman"/>
          <w:i/>
        </w:rPr>
        <w:t>r</w:t>
      </w:r>
      <w:r w:rsidR="000E299C">
        <w:rPr>
          <w:rFonts w:ascii="Times New Roman" w:hAnsi="Times New Roman" w:cs="Times New Roman"/>
          <w:i/>
        </w:rPr>
        <w:t>appro</w:t>
      </w:r>
      <w:r w:rsidR="000E299C" w:rsidRPr="000E299C">
        <w:rPr>
          <w:rFonts w:ascii="Times New Roman" w:hAnsi="Times New Roman" w:cs="Times New Roman"/>
          <w:i/>
        </w:rPr>
        <w:t>ch</w:t>
      </w:r>
      <w:r w:rsidR="000E299C">
        <w:rPr>
          <w:rFonts w:ascii="Times New Roman" w:hAnsi="Times New Roman" w:cs="Times New Roman"/>
          <w:i/>
        </w:rPr>
        <w:t>e</w:t>
      </w:r>
      <w:r w:rsidR="000E299C" w:rsidRPr="000E299C">
        <w:rPr>
          <w:rFonts w:ascii="Times New Roman" w:hAnsi="Times New Roman" w:cs="Times New Roman"/>
          <w:i/>
        </w:rPr>
        <w:t xml:space="preserve">ment </w:t>
      </w:r>
      <w:r w:rsidR="000E299C">
        <w:rPr>
          <w:rFonts w:ascii="Times New Roman" w:hAnsi="Times New Roman" w:cs="Times New Roman"/>
        </w:rPr>
        <w:t>provided critical illegal/extralegal training to both nations, and in September 1936, Luftwaffe Colonel Kurt Student, a German aviation observer, witnessed a massive 1500 man parachute drop supported by the large transport gliders</w:t>
      </w:r>
      <w:r>
        <w:t>.</w:t>
      </w:r>
      <w:r>
        <w:br/>
      </w:r>
    </w:p>
    <w:p w14:paraId="7782BF8A" w14:textId="77777777" w:rsidR="00067586" w:rsidRPr="00067586" w:rsidRDefault="002E05F0" w:rsidP="000E299C">
      <w:pPr>
        <w:pStyle w:val="DefaultStyle"/>
        <w:widowControl w:val="0"/>
        <w:tabs>
          <w:tab w:val="left" w:pos="180"/>
        </w:tabs>
        <w:rPr>
          <w:rFonts w:ascii="Times-Roman" w:hAnsi="Times-Roman" w:cs="Times-Roman"/>
          <w:sz w:val="16"/>
          <w:szCs w:val="16"/>
        </w:rPr>
      </w:pPr>
      <w:r>
        <w:tab/>
      </w:r>
      <w:r w:rsidR="000E299C">
        <w:rPr>
          <w:rFonts w:ascii="Times New Roman" w:hAnsi="Times New Roman" w:cs="Times New Roman"/>
        </w:rPr>
        <w:t xml:space="preserve">When German rearmament officially began, </w:t>
      </w:r>
      <w:r w:rsidR="000E299C">
        <w:rPr>
          <w:rFonts w:ascii="Times New Roman" w:hAnsi="Times New Roman" w:cs="Times New Roman"/>
        </w:rPr>
        <w:lastRenderedPageBreak/>
        <w:t xml:space="preserve">the glider enthusiasts of the 1920s became the Luftwaffe pilots of the Third Reich. Motorized flight became operationally predominant but the Luftwaffe – paratroopers were airmen – developed </w:t>
      </w:r>
      <w:r w:rsidR="00090CB9">
        <w:rPr>
          <w:rFonts w:ascii="Times New Roman" w:hAnsi="Times New Roman" w:cs="Times New Roman"/>
        </w:rPr>
        <w:t xml:space="preserve">gliders for use in paratroop operations. </w:t>
      </w:r>
      <w:r w:rsidR="000E299C">
        <w:rPr>
          <w:rFonts w:ascii="Times New Roman" w:hAnsi="Times New Roman" w:cs="Times New Roman"/>
        </w:rPr>
        <w:t>Because of Student’s observations in the Soviet Union the Germans developed a combat glider, DFS 230 (</w:t>
      </w:r>
      <w:r w:rsidR="000E299C" w:rsidRPr="00E87F5C">
        <w:rPr>
          <w:rFonts w:ascii="Times New Roman" w:hAnsi="Times New Roman" w:cs="Times New Roman"/>
          <w:i/>
        </w:rPr>
        <w:t xml:space="preserve">Deutsche </w:t>
      </w:r>
      <w:proofErr w:type="spellStart"/>
      <w:r w:rsidR="000E299C" w:rsidRPr="00E87F5C">
        <w:rPr>
          <w:rFonts w:ascii="Times New Roman" w:hAnsi="Times New Roman" w:cs="Times New Roman"/>
          <w:i/>
        </w:rPr>
        <w:t>Forshungsanhalt</w:t>
      </w:r>
      <w:proofErr w:type="spellEnd"/>
      <w:r w:rsidR="000E299C" w:rsidRPr="00E87F5C">
        <w:rPr>
          <w:rFonts w:ascii="Times New Roman" w:hAnsi="Times New Roman" w:cs="Times New Roman"/>
          <w:i/>
        </w:rPr>
        <w:t xml:space="preserve"> </w:t>
      </w:r>
      <w:proofErr w:type="spellStart"/>
      <w:r w:rsidR="000E299C" w:rsidRPr="00E87F5C">
        <w:rPr>
          <w:rFonts w:ascii="Times New Roman" w:hAnsi="Times New Roman" w:cs="Times New Roman"/>
          <w:i/>
        </w:rPr>
        <w:t>Für</w:t>
      </w:r>
      <w:proofErr w:type="spellEnd"/>
      <w:r w:rsidR="000E299C" w:rsidRPr="00E87F5C">
        <w:rPr>
          <w:rFonts w:ascii="Times New Roman" w:hAnsi="Times New Roman" w:cs="Times New Roman"/>
          <w:i/>
        </w:rPr>
        <w:t xml:space="preserve"> </w:t>
      </w:r>
      <w:proofErr w:type="spellStart"/>
      <w:r w:rsidR="000E299C" w:rsidRPr="00E87F5C">
        <w:rPr>
          <w:rFonts w:ascii="Times New Roman" w:hAnsi="Times New Roman" w:cs="Times New Roman"/>
          <w:i/>
        </w:rPr>
        <w:t>Segelflug</w:t>
      </w:r>
      <w:proofErr w:type="spellEnd"/>
      <w:r w:rsidR="000E299C">
        <w:rPr>
          <w:rFonts w:ascii="Times New Roman" w:hAnsi="Times New Roman" w:cs="Times New Roman"/>
        </w:rPr>
        <w:t xml:space="preserve">) that had a </w:t>
      </w:r>
      <w:proofErr w:type="gramStart"/>
      <w:r w:rsidR="000E299C">
        <w:rPr>
          <w:rFonts w:ascii="Times New Roman" w:hAnsi="Times New Roman" w:cs="Times New Roman"/>
        </w:rPr>
        <w:t>wing span</w:t>
      </w:r>
      <w:proofErr w:type="gramEnd"/>
      <w:r w:rsidR="000E299C">
        <w:rPr>
          <w:rFonts w:ascii="Times New Roman" w:hAnsi="Times New Roman" w:cs="Times New Roman"/>
        </w:rPr>
        <w:t xml:space="preserve"> of 72 feet and was 37.5 feet in length and could carry a pilot and nine fully equipped soldiers. Adolf Hitler personally directed that the gliders be used in landing behind the lines in France and Belgium</w:t>
      </w:r>
      <w:r>
        <w:t>.</w:t>
      </w:r>
      <w:r>
        <w:br/>
      </w:r>
    </w:p>
    <w:p w14:paraId="6DFB111C" w14:textId="77777777" w:rsidR="00067586" w:rsidRPr="00067586" w:rsidRDefault="002E05F0" w:rsidP="00067586">
      <w:pPr>
        <w:pStyle w:val="DefaultStyle"/>
        <w:widowControl w:val="0"/>
        <w:tabs>
          <w:tab w:val="left" w:pos="180"/>
        </w:tabs>
        <w:rPr>
          <w:rFonts w:ascii="Times-Roman" w:hAnsi="Times-Roman" w:cs="Times-Roman"/>
          <w:sz w:val="16"/>
          <w:szCs w:val="16"/>
        </w:rPr>
      </w:pPr>
      <w:r>
        <w:tab/>
      </w:r>
      <w:r w:rsidR="00090CB9">
        <w:rPr>
          <w:rFonts w:ascii="Times New Roman" w:hAnsi="Times New Roman" w:cs="Times New Roman"/>
        </w:rPr>
        <w:t xml:space="preserve">The successful capture of Fort </w:t>
      </w:r>
      <w:proofErr w:type="spellStart"/>
      <w:r w:rsidR="00090CB9">
        <w:rPr>
          <w:rFonts w:ascii="Times New Roman" w:hAnsi="Times New Roman" w:cs="Times New Roman"/>
        </w:rPr>
        <w:t>Eban</w:t>
      </w:r>
      <w:proofErr w:type="spellEnd"/>
      <w:r w:rsidR="00090CB9">
        <w:rPr>
          <w:rFonts w:ascii="Times New Roman" w:hAnsi="Times New Roman" w:cs="Times New Roman"/>
        </w:rPr>
        <w:t xml:space="preserve"> </w:t>
      </w:r>
      <w:proofErr w:type="spellStart"/>
      <w:r w:rsidR="00090CB9">
        <w:rPr>
          <w:rFonts w:ascii="Times New Roman" w:hAnsi="Times New Roman" w:cs="Times New Roman"/>
        </w:rPr>
        <w:t>Emael</w:t>
      </w:r>
      <w:proofErr w:type="spellEnd"/>
      <w:r w:rsidR="00090CB9">
        <w:rPr>
          <w:rFonts w:ascii="Times New Roman" w:hAnsi="Times New Roman" w:cs="Times New Roman"/>
        </w:rPr>
        <w:t xml:space="preserve"> in Belgium, by the Germans proved to be a ‘wake-up’ call to Great Britain and the Japanese who grasped the military potential of gliders. Since there were no engines on a glider they were ‘silent’ and able to land in enemy held areas.  Winston Churchill ordered the creation of a parachute force and an experimental glider unit. The British developed the Airspeed </w:t>
      </w:r>
      <w:proofErr w:type="spellStart"/>
      <w:r w:rsidR="00090CB9">
        <w:rPr>
          <w:rFonts w:ascii="Times New Roman" w:hAnsi="Times New Roman" w:cs="Times New Roman"/>
        </w:rPr>
        <w:t>Horsa</w:t>
      </w:r>
      <w:proofErr w:type="spellEnd"/>
      <w:r w:rsidR="00090CB9">
        <w:rPr>
          <w:rFonts w:ascii="Times New Roman" w:hAnsi="Times New Roman" w:cs="Times New Roman"/>
        </w:rPr>
        <w:t xml:space="preserve">, which could hold up to 28 troopers, and the seven ton capacity General Aircraft </w:t>
      </w:r>
      <w:proofErr w:type="spellStart"/>
      <w:r w:rsidR="00090CB9">
        <w:rPr>
          <w:rFonts w:ascii="Times New Roman" w:hAnsi="Times New Roman" w:cs="Times New Roman"/>
        </w:rPr>
        <w:t>Hamilcar</w:t>
      </w:r>
      <w:proofErr w:type="spellEnd"/>
      <w:r w:rsidR="00090CB9">
        <w:rPr>
          <w:rFonts w:ascii="Times New Roman" w:hAnsi="Times New Roman" w:cs="Times New Roman"/>
        </w:rPr>
        <w:t xml:space="preserve"> cargo glider that could carry vehicles, anti-tank guns, and light tanks into action. The most famous British military action using gliders was the unsuccessful 1942 OPERATION FRESHMAN against a German heavy water plant in Norway</w:t>
      </w:r>
      <w:r>
        <w:t xml:space="preserve">. </w:t>
      </w:r>
      <w:r w:rsidR="001B450D">
        <w:t xml:space="preserve">The success at </w:t>
      </w:r>
      <w:proofErr w:type="spellStart"/>
      <w:r w:rsidR="001B450D">
        <w:t>Eban</w:t>
      </w:r>
      <w:proofErr w:type="spellEnd"/>
      <w:r w:rsidR="001B450D">
        <w:t xml:space="preserve"> </w:t>
      </w:r>
      <w:proofErr w:type="spellStart"/>
      <w:r w:rsidR="001B450D">
        <w:t>Emael</w:t>
      </w:r>
      <w:proofErr w:type="spellEnd"/>
      <w:r w:rsidR="001B450D">
        <w:t xml:space="preserve"> overshadowed the costly failures of glider borne forces during the invasion of Crete in 1941, lessons the Allies would also learn the hard way.</w:t>
      </w:r>
      <w:r>
        <w:br/>
      </w:r>
    </w:p>
    <w:p w14:paraId="53CC424D" w14:textId="77777777" w:rsidR="00090CB9" w:rsidRDefault="002E05F0" w:rsidP="00067586">
      <w:pPr>
        <w:pStyle w:val="DefaultStyle"/>
        <w:widowControl w:val="0"/>
        <w:tabs>
          <w:tab w:val="left" w:pos="180"/>
        </w:tabs>
        <w:rPr>
          <w:rFonts w:ascii="Times New Roman" w:hAnsi="Times New Roman" w:cs="Times New Roman"/>
        </w:rPr>
      </w:pPr>
      <w:r>
        <w:tab/>
      </w:r>
      <w:r w:rsidR="00090CB9">
        <w:rPr>
          <w:rFonts w:ascii="Times New Roman" w:hAnsi="Times New Roman" w:cs="Times New Roman"/>
        </w:rPr>
        <w:t>The United States noted the German successes, but just filed the intelligence reports.  Finally, in February 1941, General “Hap” Arnold ordered the initiation of a glider development program. This program, though an urgent priority, was not to disrupt the production of motorized airplanes. Therefore, separate civilian manufacturers, not already making motorized aircraft, contracted to build the gliders</w:t>
      </w:r>
      <w:r w:rsidR="00B653EC">
        <w:rPr>
          <w:rFonts w:ascii="Times New Roman" w:hAnsi="Times New Roman" w:cs="Times New Roman"/>
        </w:rPr>
        <w:t xml:space="preserve"> designed by t</w:t>
      </w:r>
      <w:r w:rsidR="00090CB9">
        <w:rPr>
          <w:rFonts w:ascii="Times New Roman" w:hAnsi="Times New Roman" w:cs="Times New Roman"/>
        </w:rPr>
        <w:t>he Waco Aircraft Company in Troy, Ohio</w:t>
      </w:r>
      <w:r w:rsidR="00B653EC">
        <w:rPr>
          <w:rFonts w:ascii="Times New Roman" w:hAnsi="Times New Roman" w:cs="Times New Roman"/>
        </w:rPr>
        <w:t>. Approximately 14,000 CG-4A gliders were built, and 3,600 were used in combat. Ford Motor Co.</w:t>
      </w:r>
      <w:r w:rsidR="00090CB9">
        <w:rPr>
          <w:rFonts w:ascii="Times New Roman" w:hAnsi="Times New Roman" w:cs="Times New Roman"/>
        </w:rPr>
        <w:t xml:space="preserve"> </w:t>
      </w:r>
      <w:r w:rsidR="000A638F">
        <w:rPr>
          <w:rFonts w:ascii="Times New Roman" w:hAnsi="Times New Roman" w:cs="Times New Roman"/>
        </w:rPr>
        <w:t>was</w:t>
      </w:r>
      <w:r w:rsidR="00090CB9">
        <w:rPr>
          <w:rFonts w:ascii="Times New Roman" w:hAnsi="Times New Roman" w:cs="Times New Roman"/>
        </w:rPr>
        <w:t xml:space="preserve"> the United States’ largest producer of the CG-4A</w:t>
      </w:r>
      <w:r w:rsidR="00B653EC">
        <w:rPr>
          <w:rFonts w:ascii="Times New Roman" w:hAnsi="Times New Roman" w:cs="Times New Roman"/>
        </w:rPr>
        <w:t xml:space="preserve"> </w:t>
      </w:r>
      <w:r w:rsidR="000A638F">
        <w:rPr>
          <w:rFonts w:ascii="Times New Roman" w:hAnsi="Times New Roman" w:cs="Times New Roman"/>
        </w:rPr>
        <w:t>(</w:t>
      </w:r>
      <w:r w:rsidR="00B653EC">
        <w:rPr>
          <w:rFonts w:ascii="Times New Roman" w:hAnsi="Times New Roman" w:cs="Times New Roman"/>
        </w:rPr>
        <w:t>4,109</w:t>
      </w:r>
      <w:r w:rsidR="000A638F">
        <w:rPr>
          <w:rFonts w:ascii="Times New Roman" w:hAnsi="Times New Roman" w:cs="Times New Roman"/>
        </w:rPr>
        <w:t>)and</w:t>
      </w:r>
      <w:r w:rsidR="00090CB9">
        <w:rPr>
          <w:rFonts w:ascii="Times New Roman" w:hAnsi="Times New Roman" w:cs="Times New Roman"/>
        </w:rPr>
        <w:t xml:space="preserve"> </w:t>
      </w:r>
      <w:r w:rsidR="001B450D" w:rsidRPr="001B450D">
        <w:t>Northwestern Aeronautical Corp., located in the old American Radiator factory near Prior and University Avenues in St. Paul, made about 1,</w:t>
      </w:r>
      <w:r w:rsidR="00B653EC">
        <w:t>509</w:t>
      </w:r>
      <w:r w:rsidR="001B450D" w:rsidRPr="001B450D">
        <w:t xml:space="preserve"> CG-4As.</w:t>
      </w:r>
    </w:p>
    <w:p w14:paraId="5E1869CC" w14:textId="77777777" w:rsidR="00090CB9" w:rsidRDefault="00090CB9" w:rsidP="00067586">
      <w:pPr>
        <w:pStyle w:val="DefaultStyle"/>
        <w:widowControl w:val="0"/>
        <w:tabs>
          <w:tab w:val="left" w:pos="180"/>
        </w:tabs>
        <w:rPr>
          <w:rFonts w:ascii="Times New Roman" w:hAnsi="Times New Roman" w:cs="Times New Roman"/>
        </w:rPr>
      </w:pPr>
      <w:r>
        <w:rPr>
          <w:rFonts w:ascii="Times New Roman" w:hAnsi="Times New Roman" w:cs="Times New Roman"/>
        </w:rPr>
        <w:lastRenderedPageBreak/>
        <w:tab/>
        <w:t xml:space="preserve">The CG-4A had a wingspan of 83.6 feet and an overall length of 48 feet. Since gliders only made one way missions they were constructed from common, and inexpensive materials like steel tubing, canvas, and plywood. After the aircraft’s mission was completed, it was left for the local population </w:t>
      </w:r>
      <w:r w:rsidR="00B653EC">
        <w:rPr>
          <w:rFonts w:ascii="Times New Roman" w:hAnsi="Times New Roman" w:cs="Times New Roman"/>
        </w:rPr>
        <w:t xml:space="preserve">to recycle it. </w:t>
      </w:r>
    </w:p>
    <w:p w14:paraId="699FB18A" w14:textId="77777777" w:rsidR="00067586" w:rsidRPr="00067586" w:rsidRDefault="00090CB9" w:rsidP="00067586">
      <w:pPr>
        <w:pStyle w:val="DefaultStyle"/>
        <w:widowControl w:val="0"/>
        <w:tabs>
          <w:tab w:val="left" w:pos="180"/>
        </w:tabs>
        <w:rPr>
          <w:rFonts w:ascii="Times-Roman" w:hAnsi="Times-Roman" w:cs="Times-Roman"/>
          <w:sz w:val="16"/>
          <w:szCs w:val="16"/>
        </w:rPr>
      </w:pPr>
      <w:r>
        <w:rPr>
          <w:rFonts w:ascii="Times New Roman" w:hAnsi="Times New Roman" w:cs="Times New Roman"/>
        </w:rPr>
        <w:tab/>
        <w:t>Only about 6,000 men qualified as glider pilots. After their combat landing, they became infantrymen until they were able to rejoin their unit in order to fly their next mission. This duality of their military training and experience sets them apart from other World War II air corps personnel</w:t>
      </w:r>
      <w:r w:rsidR="002E05F0">
        <w:t xml:space="preserve">. </w:t>
      </w:r>
      <w:r w:rsidR="002E05F0">
        <w:br/>
      </w:r>
    </w:p>
    <w:p w14:paraId="2E6AF3B2" w14:textId="77777777" w:rsidR="00067586" w:rsidRPr="00067586" w:rsidRDefault="002E05F0" w:rsidP="00067586">
      <w:pPr>
        <w:pStyle w:val="DefaultStyle"/>
        <w:widowControl w:val="0"/>
        <w:tabs>
          <w:tab w:val="left" w:pos="180"/>
        </w:tabs>
        <w:rPr>
          <w:rFonts w:ascii="Times-Roman" w:hAnsi="Times-Roman" w:cs="Times-Roman"/>
          <w:sz w:val="16"/>
          <w:szCs w:val="16"/>
        </w:rPr>
      </w:pPr>
      <w:r>
        <w:tab/>
      </w:r>
      <w:r w:rsidR="001B450D">
        <w:t xml:space="preserve">American forces first used </w:t>
      </w:r>
      <w:r w:rsidR="001B450D">
        <w:rPr>
          <w:rFonts w:ascii="Times New Roman" w:hAnsi="Times New Roman" w:cs="Times New Roman"/>
        </w:rPr>
        <w:t>g</w:t>
      </w:r>
      <w:r w:rsidR="00090CB9">
        <w:rPr>
          <w:rFonts w:ascii="Times New Roman" w:hAnsi="Times New Roman" w:cs="Times New Roman"/>
        </w:rPr>
        <w:t xml:space="preserve">liders in the invasion of Sicily (OPERATION HUSKY). </w:t>
      </w:r>
      <w:r w:rsidR="001B450D">
        <w:rPr>
          <w:rFonts w:ascii="Times New Roman" w:hAnsi="Times New Roman" w:cs="Times New Roman"/>
        </w:rPr>
        <w:t>They</w:t>
      </w:r>
      <w:r w:rsidR="00090CB9">
        <w:rPr>
          <w:rFonts w:ascii="Times New Roman" w:hAnsi="Times New Roman" w:cs="Times New Roman"/>
        </w:rPr>
        <w:t xml:space="preserve"> were also used in the Pacific Theater in OPERATION THURSDAY in Burma</w:t>
      </w:r>
      <w:r w:rsidR="00830764">
        <w:rPr>
          <w:rFonts w:ascii="Times New Roman" w:hAnsi="Times New Roman" w:cs="Times New Roman"/>
        </w:rPr>
        <w:t>, and on Luzon</w:t>
      </w:r>
      <w:r w:rsidR="00090CB9">
        <w:rPr>
          <w:rFonts w:ascii="Times New Roman" w:hAnsi="Times New Roman" w:cs="Times New Roman"/>
        </w:rPr>
        <w:t>. The most famous use of gliders was in OPERATION OVERLORD in June 1944</w:t>
      </w:r>
      <w:r w:rsidR="000A638F">
        <w:rPr>
          <w:rFonts w:ascii="Times New Roman" w:hAnsi="Times New Roman" w:cs="Times New Roman"/>
        </w:rPr>
        <w:t>. They</w:t>
      </w:r>
      <w:r w:rsidR="00A83738">
        <w:rPr>
          <w:rFonts w:ascii="Times New Roman" w:hAnsi="Times New Roman" w:cs="Times New Roman"/>
        </w:rPr>
        <w:t xml:space="preserve"> were </w:t>
      </w:r>
      <w:r w:rsidR="000A638F">
        <w:rPr>
          <w:rFonts w:ascii="Times New Roman" w:hAnsi="Times New Roman" w:cs="Times New Roman"/>
        </w:rPr>
        <w:t xml:space="preserve">also </w:t>
      </w:r>
      <w:r w:rsidR="00A83738">
        <w:rPr>
          <w:rFonts w:ascii="Times New Roman" w:hAnsi="Times New Roman" w:cs="Times New Roman"/>
        </w:rPr>
        <w:t>employed in OPERATION MARKET GARDEN</w:t>
      </w:r>
      <w:r w:rsidR="00830764">
        <w:rPr>
          <w:rFonts w:ascii="Times New Roman" w:hAnsi="Times New Roman" w:cs="Times New Roman"/>
        </w:rPr>
        <w:t>, and in crossing the Rhine</w:t>
      </w:r>
      <w:r w:rsidR="00090CB9">
        <w:rPr>
          <w:rFonts w:ascii="Times New Roman" w:hAnsi="Times New Roman" w:cs="Times New Roman"/>
        </w:rPr>
        <w:t>. Special glider as</w:t>
      </w:r>
      <w:r w:rsidR="001B450D">
        <w:rPr>
          <w:rFonts w:ascii="Times New Roman" w:hAnsi="Times New Roman" w:cs="Times New Roman"/>
        </w:rPr>
        <w:t>sault regiments were part of</w:t>
      </w:r>
      <w:r w:rsidR="00090CB9">
        <w:rPr>
          <w:rFonts w:ascii="Times New Roman" w:hAnsi="Times New Roman" w:cs="Times New Roman"/>
        </w:rPr>
        <w:t xml:space="preserve"> the 11</w:t>
      </w:r>
      <w:r w:rsidR="00090CB9" w:rsidRPr="00AE51BE">
        <w:rPr>
          <w:rFonts w:ascii="Times New Roman" w:hAnsi="Times New Roman" w:cs="Times New Roman"/>
          <w:vertAlign w:val="superscript"/>
        </w:rPr>
        <w:t>th</w:t>
      </w:r>
      <w:r w:rsidR="00090CB9">
        <w:rPr>
          <w:rFonts w:ascii="Times New Roman" w:hAnsi="Times New Roman" w:cs="Times New Roman"/>
        </w:rPr>
        <w:t>, 13</w:t>
      </w:r>
      <w:r w:rsidR="00090CB9" w:rsidRPr="00AE51BE">
        <w:rPr>
          <w:rFonts w:ascii="Times New Roman" w:hAnsi="Times New Roman" w:cs="Times New Roman"/>
          <w:vertAlign w:val="superscript"/>
        </w:rPr>
        <w:t>th</w:t>
      </w:r>
      <w:r w:rsidR="00090CB9">
        <w:rPr>
          <w:rFonts w:ascii="Times New Roman" w:hAnsi="Times New Roman" w:cs="Times New Roman"/>
        </w:rPr>
        <w:t>, 17</w:t>
      </w:r>
      <w:r w:rsidR="00090CB9" w:rsidRPr="00AE51BE">
        <w:rPr>
          <w:rFonts w:ascii="Times New Roman" w:hAnsi="Times New Roman" w:cs="Times New Roman"/>
          <w:vertAlign w:val="superscript"/>
        </w:rPr>
        <w:t>th</w:t>
      </w:r>
      <w:r w:rsidR="00090CB9">
        <w:rPr>
          <w:rFonts w:ascii="Times New Roman" w:hAnsi="Times New Roman" w:cs="Times New Roman"/>
        </w:rPr>
        <w:t>, 82</w:t>
      </w:r>
      <w:r w:rsidR="00090CB9" w:rsidRPr="00AE51BE">
        <w:rPr>
          <w:rFonts w:ascii="Times New Roman" w:hAnsi="Times New Roman" w:cs="Times New Roman"/>
          <w:vertAlign w:val="superscript"/>
        </w:rPr>
        <w:t>nd</w:t>
      </w:r>
      <w:r w:rsidR="00090CB9">
        <w:rPr>
          <w:rFonts w:ascii="Times New Roman" w:hAnsi="Times New Roman" w:cs="Times New Roman"/>
        </w:rPr>
        <w:t xml:space="preserve"> and the 101</w:t>
      </w:r>
      <w:r w:rsidR="00090CB9" w:rsidRPr="00AE51BE">
        <w:rPr>
          <w:rFonts w:ascii="Times New Roman" w:hAnsi="Times New Roman" w:cs="Times New Roman"/>
          <w:vertAlign w:val="superscript"/>
        </w:rPr>
        <w:t>st</w:t>
      </w:r>
      <w:r w:rsidR="001B450D" w:rsidRPr="001B450D">
        <w:rPr>
          <w:rFonts w:ascii="Times New Roman" w:hAnsi="Times New Roman" w:cs="Times New Roman"/>
        </w:rPr>
        <w:t xml:space="preserve"> </w:t>
      </w:r>
      <w:r w:rsidR="001B450D">
        <w:rPr>
          <w:rFonts w:ascii="Times New Roman" w:hAnsi="Times New Roman" w:cs="Times New Roman"/>
        </w:rPr>
        <w:t>airborne divisions. The troops</w:t>
      </w:r>
      <w:r w:rsidR="00090CB9">
        <w:rPr>
          <w:rFonts w:ascii="Times New Roman" w:hAnsi="Times New Roman" w:cs="Times New Roman"/>
        </w:rPr>
        <w:t xml:space="preserve"> landing by gliders were referred to as air landing troops </w:t>
      </w:r>
      <w:r w:rsidR="001B450D">
        <w:rPr>
          <w:rFonts w:ascii="Times New Roman" w:hAnsi="Times New Roman" w:cs="Times New Roman"/>
        </w:rPr>
        <w:t>rather than</w:t>
      </w:r>
      <w:r w:rsidR="00090CB9">
        <w:rPr>
          <w:rFonts w:ascii="Times New Roman" w:hAnsi="Times New Roman" w:cs="Times New Roman"/>
        </w:rPr>
        <w:t xml:space="preserve"> paratroopers</w:t>
      </w:r>
      <w:r w:rsidR="001B450D">
        <w:rPr>
          <w:rFonts w:ascii="Times New Roman" w:hAnsi="Times New Roman" w:cs="Times New Roman"/>
        </w:rPr>
        <w:t>,</w:t>
      </w:r>
      <w:r w:rsidR="00090CB9">
        <w:rPr>
          <w:rFonts w:ascii="Times New Roman" w:hAnsi="Times New Roman" w:cs="Times New Roman"/>
        </w:rPr>
        <w:t xml:space="preserve"> who landed via parachutes. Both </w:t>
      </w:r>
      <w:r w:rsidR="001B450D">
        <w:rPr>
          <w:rFonts w:ascii="Times New Roman" w:hAnsi="Times New Roman" w:cs="Times New Roman"/>
        </w:rPr>
        <w:t xml:space="preserve">air assault forces </w:t>
      </w:r>
      <w:r w:rsidR="00090CB9">
        <w:rPr>
          <w:rFonts w:ascii="Times New Roman" w:hAnsi="Times New Roman" w:cs="Times New Roman"/>
        </w:rPr>
        <w:t>were used in Normandy</w:t>
      </w:r>
      <w:r>
        <w:t xml:space="preserve">. </w:t>
      </w:r>
      <w:r>
        <w:br/>
      </w:r>
    </w:p>
    <w:p w14:paraId="5813B11B" w14:textId="77777777" w:rsidR="002E05F0" w:rsidRPr="00A83738" w:rsidRDefault="002E05F0" w:rsidP="00A83738">
      <w:pPr>
        <w:pStyle w:val="DefaultStyle"/>
        <w:widowControl w:val="0"/>
        <w:tabs>
          <w:tab w:val="left" w:pos="180"/>
        </w:tabs>
        <w:rPr>
          <w:rFonts w:ascii="Times-Roman" w:hAnsi="Times-Roman" w:cs="Times-Roman"/>
          <w:sz w:val="16"/>
          <w:szCs w:val="16"/>
        </w:rPr>
      </w:pPr>
      <w:r>
        <w:tab/>
      </w:r>
      <w:r w:rsidR="001B450D">
        <w:rPr>
          <w:rFonts w:ascii="Times New Roman" w:hAnsi="Times New Roman" w:cs="Times New Roman"/>
        </w:rPr>
        <w:t>The history of the military gliders and their pilots is a little known tale in the annals of World War II, but that should never detract from the audacity shown by these men in carrying out their missions. Sometimes the lesser known stories dazzle the imagination the most</w:t>
      </w:r>
      <w:r w:rsidR="00A83738">
        <w:t xml:space="preserve">. </w:t>
      </w:r>
    </w:p>
    <w:p w14:paraId="067E308E" w14:textId="77777777" w:rsidR="00067586" w:rsidRPr="00067586" w:rsidRDefault="00067586" w:rsidP="00067586">
      <w:pPr>
        <w:pStyle w:val="DefaultStyle"/>
        <w:widowControl w:val="0"/>
        <w:rPr>
          <w:rFonts w:ascii="Times-Roman" w:hAnsi="Times-Roman" w:cs="Times-Roman"/>
          <w:sz w:val="16"/>
          <w:szCs w:val="16"/>
        </w:rPr>
      </w:pPr>
    </w:p>
    <w:p w14:paraId="32195F99" w14:textId="77777777" w:rsidR="002E05F0" w:rsidRDefault="002E05F0">
      <w:pPr>
        <w:pStyle w:val="DefaultStyle"/>
        <w:widowControl w:val="0"/>
      </w:pPr>
      <w:r>
        <w:rPr>
          <w:rFonts w:ascii="TimesNewRomanPS-BoldMT" w:hAnsi="TimesNewRomanPS-BoldMT" w:cs="TimesNewRomanPS-BoldMT"/>
          <w:b/>
          <w:bCs/>
        </w:rPr>
        <w:t>Further Readings:</w:t>
      </w:r>
    </w:p>
    <w:p w14:paraId="12754A46" w14:textId="77777777" w:rsidR="001B450D" w:rsidRDefault="001B450D" w:rsidP="00185A81">
      <w:pPr>
        <w:rPr>
          <w:sz w:val="24"/>
          <w:szCs w:val="24"/>
        </w:rPr>
      </w:pPr>
      <w:r>
        <w:rPr>
          <w:sz w:val="24"/>
          <w:szCs w:val="24"/>
        </w:rPr>
        <w:t xml:space="preserve">Gerard Devlin, </w:t>
      </w:r>
      <w:r w:rsidRPr="00564ECD">
        <w:rPr>
          <w:i/>
          <w:sz w:val="24"/>
          <w:szCs w:val="24"/>
        </w:rPr>
        <w:t>Silent Wings: The Saga of U.S. Army and Marine Combat Pilots During World War II</w:t>
      </w:r>
      <w:r>
        <w:rPr>
          <w:sz w:val="24"/>
          <w:szCs w:val="24"/>
        </w:rPr>
        <w:t xml:space="preserve"> (New York: St. Martin’s Press, 1985).</w:t>
      </w:r>
    </w:p>
    <w:p w14:paraId="38AF232A" w14:textId="77777777" w:rsidR="001B450D" w:rsidRDefault="001B450D" w:rsidP="00185A81">
      <w:pPr>
        <w:rPr>
          <w:sz w:val="24"/>
          <w:szCs w:val="24"/>
        </w:rPr>
      </w:pPr>
      <w:r>
        <w:rPr>
          <w:sz w:val="24"/>
          <w:szCs w:val="24"/>
        </w:rPr>
        <w:t xml:space="preserve">John L. Lowden, </w:t>
      </w:r>
      <w:r w:rsidRPr="00564ECD">
        <w:rPr>
          <w:i/>
          <w:sz w:val="24"/>
          <w:szCs w:val="24"/>
        </w:rPr>
        <w:t>Silent Wings at War: Combat Glider Pilots in World War II</w:t>
      </w:r>
      <w:r>
        <w:rPr>
          <w:sz w:val="24"/>
          <w:szCs w:val="24"/>
        </w:rPr>
        <w:t xml:space="preserve"> (Washington D.C.: Smithsonian Books, 2002)</w:t>
      </w:r>
    </w:p>
    <w:p w14:paraId="31E4E3E4" w14:textId="77777777" w:rsidR="001B450D" w:rsidRDefault="001B450D" w:rsidP="00185A81">
      <w:pPr>
        <w:rPr>
          <w:sz w:val="24"/>
          <w:szCs w:val="24"/>
        </w:rPr>
      </w:pPr>
      <w:r>
        <w:rPr>
          <w:sz w:val="24"/>
          <w:szCs w:val="24"/>
        </w:rPr>
        <w:t xml:space="preserve">James E. </w:t>
      </w:r>
      <w:proofErr w:type="spellStart"/>
      <w:r>
        <w:rPr>
          <w:sz w:val="24"/>
          <w:szCs w:val="24"/>
        </w:rPr>
        <w:t>Mrazek</w:t>
      </w:r>
      <w:proofErr w:type="spellEnd"/>
      <w:r>
        <w:rPr>
          <w:sz w:val="24"/>
          <w:szCs w:val="24"/>
        </w:rPr>
        <w:t xml:space="preserve">, </w:t>
      </w:r>
      <w:r w:rsidRPr="00564ECD">
        <w:rPr>
          <w:i/>
          <w:sz w:val="24"/>
          <w:szCs w:val="24"/>
        </w:rPr>
        <w:t>Airborne Combat: The Glider War/Fighting Gliders of WWII</w:t>
      </w:r>
      <w:r>
        <w:rPr>
          <w:sz w:val="24"/>
          <w:szCs w:val="24"/>
        </w:rPr>
        <w:t xml:space="preserve"> (Mechanicsburg, PA: </w:t>
      </w:r>
      <w:proofErr w:type="spellStart"/>
      <w:r>
        <w:rPr>
          <w:sz w:val="24"/>
          <w:szCs w:val="24"/>
        </w:rPr>
        <w:t>Stackpole</w:t>
      </w:r>
      <w:proofErr w:type="spellEnd"/>
      <w:r>
        <w:rPr>
          <w:sz w:val="24"/>
          <w:szCs w:val="24"/>
        </w:rPr>
        <w:t xml:space="preserve"> Books, 2011)</w:t>
      </w:r>
    </w:p>
    <w:p w14:paraId="35076F4E" w14:textId="77777777" w:rsidR="001B450D" w:rsidRDefault="001B450D" w:rsidP="00185A81">
      <w:pPr>
        <w:rPr>
          <w:sz w:val="24"/>
          <w:szCs w:val="24"/>
        </w:rPr>
      </w:pPr>
      <w:r>
        <w:rPr>
          <w:sz w:val="24"/>
          <w:szCs w:val="24"/>
        </w:rPr>
        <w:t xml:space="preserve">J. Norman Grim, </w:t>
      </w:r>
      <w:r w:rsidRPr="00564ECD">
        <w:rPr>
          <w:i/>
          <w:sz w:val="24"/>
          <w:szCs w:val="24"/>
        </w:rPr>
        <w:t>To Fly the Gentle Giants: The Training of U.S. WWII Glider Pilots</w:t>
      </w:r>
      <w:r>
        <w:rPr>
          <w:sz w:val="24"/>
          <w:szCs w:val="24"/>
        </w:rPr>
        <w:t xml:space="preserve"> (Bloomington, IN:  </w:t>
      </w:r>
      <w:proofErr w:type="spellStart"/>
      <w:r>
        <w:rPr>
          <w:sz w:val="24"/>
          <w:szCs w:val="24"/>
        </w:rPr>
        <w:t>Authorhouse</w:t>
      </w:r>
      <w:proofErr w:type="spellEnd"/>
      <w:r>
        <w:rPr>
          <w:sz w:val="24"/>
          <w:szCs w:val="24"/>
        </w:rPr>
        <w:t>, 2009).</w:t>
      </w:r>
    </w:p>
    <w:p w14:paraId="7945D621" w14:textId="77777777" w:rsidR="001B450D" w:rsidRDefault="001B450D" w:rsidP="00185A81">
      <w:pPr>
        <w:rPr>
          <w:sz w:val="24"/>
          <w:szCs w:val="24"/>
        </w:rPr>
      </w:pPr>
      <w:r>
        <w:rPr>
          <w:sz w:val="24"/>
          <w:szCs w:val="24"/>
        </w:rPr>
        <w:t xml:space="preserve">Charles J. Masters, </w:t>
      </w:r>
      <w:proofErr w:type="spellStart"/>
      <w:r w:rsidRPr="00564ECD">
        <w:rPr>
          <w:i/>
          <w:sz w:val="24"/>
          <w:szCs w:val="24"/>
        </w:rPr>
        <w:t>Glidermen</w:t>
      </w:r>
      <w:proofErr w:type="spellEnd"/>
      <w:r w:rsidRPr="00564ECD">
        <w:rPr>
          <w:i/>
          <w:sz w:val="24"/>
          <w:szCs w:val="24"/>
        </w:rPr>
        <w:t xml:space="preserve"> of Neptune: The American D-Day Glider Attack</w:t>
      </w:r>
      <w:r>
        <w:rPr>
          <w:sz w:val="24"/>
          <w:szCs w:val="24"/>
        </w:rPr>
        <w:t xml:space="preserve"> (Carbondale, IL: Southern Illinois Press, 1995).</w:t>
      </w:r>
    </w:p>
    <w:p w14:paraId="0734A52E" w14:textId="77777777" w:rsidR="00A83738" w:rsidRPr="00067586" w:rsidRDefault="001B450D" w:rsidP="00185A81">
      <w:pPr>
        <w:pStyle w:val="DefaultStyle"/>
        <w:widowControl w:val="0"/>
        <w:rPr>
          <w:rFonts w:ascii="Times-Roman" w:hAnsi="Times-Roman" w:cs="Times-Roman"/>
          <w:sz w:val="16"/>
          <w:szCs w:val="16"/>
        </w:rPr>
      </w:pPr>
      <w:r>
        <w:rPr>
          <w:rFonts w:ascii="Times New Roman" w:hAnsi="Times New Roman" w:cs="Times New Roman"/>
        </w:rPr>
        <w:t xml:space="preserve">Donald J. Rich &amp; Kevin William Brooks, </w:t>
      </w:r>
      <w:r w:rsidRPr="00564ECD">
        <w:rPr>
          <w:rFonts w:ascii="Times New Roman" w:hAnsi="Times New Roman" w:cs="Times New Roman"/>
          <w:i/>
        </w:rPr>
        <w:t>Glider Infantrymen: Behind Enemy Lines in World War II</w:t>
      </w:r>
      <w:r>
        <w:rPr>
          <w:rFonts w:ascii="Times New Roman" w:hAnsi="Times New Roman" w:cs="Times New Roman"/>
        </w:rPr>
        <w:t xml:space="preserve"> (Williams-Ford Texas A&amp;M University Military History Series) (College Station, TX: Texas A&amp;M University Press, 2011)</w:t>
      </w:r>
      <w:r>
        <w:rPr>
          <w:rFonts w:ascii="Times New Roman" w:hAnsi="Times New Roman" w:cs="Times New Roman"/>
        </w:rPr>
        <w:br/>
      </w:r>
    </w:p>
    <w:p w14:paraId="09B18C7D" w14:textId="77777777" w:rsidR="002E05F0" w:rsidRDefault="002E05F0" w:rsidP="00A83738">
      <w:pPr>
        <w:pStyle w:val="DefaultStyle"/>
        <w:widowControl w:val="0"/>
        <w:spacing w:after="60"/>
      </w:pPr>
      <w:r>
        <w:rPr>
          <w:rFonts w:ascii="TimesNewRomanPS-BoldMT" w:hAnsi="TimesNewRomanPS-BoldMT" w:cs="TimesNewRomanPS-BoldMT"/>
          <w:b/>
          <w:bCs/>
        </w:rPr>
        <w:t>Announcements:</w:t>
      </w:r>
    </w:p>
    <w:p w14:paraId="7B67426A" w14:textId="77777777" w:rsidR="002E05F0" w:rsidRPr="00067586" w:rsidRDefault="002E05F0">
      <w:pPr>
        <w:pStyle w:val="DefaultStyle"/>
        <w:widowControl w:val="0"/>
        <w:tabs>
          <w:tab w:val="left" w:pos="270"/>
        </w:tabs>
        <w:rPr>
          <w:sz w:val="22"/>
          <w:szCs w:val="22"/>
        </w:rPr>
      </w:pPr>
      <w:r w:rsidRPr="00067586">
        <w:rPr>
          <w:sz w:val="22"/>
          <w:szCs w:val="22"/>
        </w:rPr>
        <w:t xml:space="preserve">Twin Cities Civil War Round Table  -  </w:t>
      </w:r>
    </w:p>
    <w:p w14:paraId="436BE6C0" w14:textId="77777777" w:rsidR="002E05F0" w:rsidRPr="00067586" w:rsidRDefault="00A83738">
      <w:pPr>
        <w:pStyle w:val="DefaultStyle"/>
        <w:widowControl w:val="0"/>
        <w:tabs>
          <w:tab w:val="left" w:pos="270"/>
        </w:tabs>
        <w:rPr>
          <w:sz w:val="22"/>
          <w:szCs w:val="22"/>
        </w:rPr>
      </w:pPr>
      <w:r>
        <w:rPr>
          <w:sz w:val="22"/>
          <w:szCs w:val="22"/>
        </w:rPr>
        <w:t>Oct. 21</w:t>
      </w:r>
      <w:r w:rsidR="002E05F0" w:rsidRPr="00067586">
        <w:rPr>
          <w:sz w:val="22"/>
          <w:szCs w:val="22"/>
        </w:rPr>
        <w:t xml:space="preserve">, 2014 – </w:t>
      </w:r>
      <w:r w:rsidR="00185A81">
        <w:rPr>
          <w:rFonts w:ascii="TimesNewRomanPS-ItalicMT" w:hAnsi="TimesNewRomanPS-ItalicMT" w:cs="TimesNewRomanPS-ItalicMT"/>
          <w:iCs/>
          <w:sz w:val="22"/>
          <w:szCs w:val="22"/>
        </w:rPr>
        <w:t xml:space="preserve">Rebel </w:t>
      </w:r>
      <w:r>
        <w:rPr>
          <w:rFonts w:ascii="TimesNewRomanPS-ItalicMT" w:hAnsi="TimesNewRomanPS-ItalicMT" w:cs="TimesNewRomanPS-ItalicMT"/>
          <w:iCs/>
          <w:sz w:val="22"/>
          <w:szCs w:val="22"/>
        </w:rPr>
        <w:t>POW</w:t>
      </w:r>
      <w:r w:rsidR="000A638F">
        <w:rPr>
          <w:rFonts w:ascii="TimesNewRomanPS-ItalicMT" w:hAnsi="TimesNewRomanPS-ItalicMT" w:cs="TimesNewRomanPS-ItalicMT"/>
          <w:iCs/>
          <w:sz w:val="22"/>
          <w:szCs w:val="22"/>
        </w:rPr>
        <w:t>s</w:t>
      </w:r>
      <w:r>
        <w:rPr>
          <w:rFonts w:ascii="TimesNewRomanPS-ItalicMT" w:hAnsi="TimesNewRomanPS-ItalicMT" w:cs="TimesNewRomanPS-ItalicMT"/>
          <w:iCs/>
          <w:sz w:val="22"/>
          <w:szCs w:val="22"/>
        </w:rPr>
        <w:t xml:space="preserve"> </w:t>
      </w:r>
      <w:r w:rsidR="002E05F0" w:rsidRPr="00067586">
        <w:rPr>
          <w:sz w:val="22"/>
          <w:szCs w:val="22"/>
        </w:rPr>
        <w:t xml:space="preserve">- </w:t>
      </w:r>
      <w:hyperlink r:id="rId7" w:history="1">
        <w:r w:rsidR="002E05F0" w:rsidRPr="00067586">
          <w:rPr>
            <w:rStyle w:val="Hyperlink"/>
            <w:rFonts w:cs="TimesNewRomanPSMT"/>
            <w:color w:val="0050B1"/>
            <w:sz w:val="22"/>
            <w:szCs w:val="22"/>
          </w:rPr>
          <w:t>www.tccwrt.com</w:t>
        </w:r>
      </w:hyperlink>
      <w:r w:rsidR="002E05F0" w:rsidRPr="00067586">
        <w:rPr>
          <w:sz w:val="22"/>
          <w:szCs w:val="22"/>
        </w:rPr>
        <w:t xml:space="preserve"> - info@tccwrt.com</w:t>
      </w:r>
    </w:p>
    <w:p w14:paraId="1D803289" w14:textId="77777777" w:rsidR="002E05F0" w:rsidRPr="00067586" w:rsidRDefault="002E05F0">
      <w:pPr>
        <w:pStyle w:val="DefaultStyle"/>
        <w:widowControl w:val="0"/>
        <w:tabs>
          <w:tab w:val="left" w:pos="270"/>
        </w:tabs>
        <w:rPr>
          <w:sz w:val="22"/>
          <w:szCs w:val="22"/>
        </w:rPr>
      </w:pPr>
      <w:r w:rsidRPr="00067586">
        <w:rPr>
          <w:sz w:val="22"/>
          <w:szCs w:val="22"/>
        </w:rPr>
        <w:t xml:space="preserve">St Croix Valley Civil War Round Table  - Sept. 29, 2014 – Antietam - 715-386-1268 – </w:t>
      </w:r>
      <w:hyperlink r:id="rId8" w:history="1">
        <w:r w:rsidRPr="00067586">
          <w:rPr>
            <w:rStyle w:val="Hyperlink"/>
            <w:rFonts w:cs="TimesNewRomanPSMT"/>
            <w:sz w:val="22"/>
            <w:szCs w:val="22"/>
          </w:rPr>
          <w:t>rossandhaines@comcast.net</w:t>
        </w:r>
      </w:hyperlink>
      <w:r w:rsidRPr="00067586">
        <w:rPr>
          <w:sz w:val="22"/>
          <w:szCs w:val="22"/>
        </w:rPr>
        <w:t xml:space="preserve"> </w:t>
      </w:r>
    </w:p>
    <w:p w14:paraId="5A1F82FE" w14:textId="77777777" w:rsidR="002E05F0" w:rsidRPr="00067586" w:rsidRDefault="002E05F0">
      <w:pPr>
        <w:pStyle w:val="DefaultStyle"/>
        <w:widowControl w:val="0"/>
        <w:tabs>
          <w:tab w:val="left" w:pos="270"/>
        </w:tabs>
        <w:rPr>
          <w:sz w:val="22"/>
          <w:szCs w:val="22"/>
        </w:rPr>
      </w:pPr>
      <w:r w:rsidRPr="00067586">
        <w:rPr>
          <w:sz w:val="22"/>
          <w:szCs w:val="22"/>
        </w:rPr>
        <w:t xml:space="preserve">Rochester WWII History Round Table –507-280-9970; </w:t>
      </w:r>
      <w:hyperlink r:id="rId9" w:history="1">
        <w:r w:rsidRPr="00067586">
          <w:rPr>
            <w:rStyle w:val="Hyperlink"/>
            <w:rFonts w:cs="TimesNewRomanPSMT"/>
            <w:color w:val="0050B1"/>
            <w:sz w:val="22"/>
            <w:szCs w:val="22"/>
          </w:rPr>
          <w:t>www.ww2roundtable-rochester.org</w:t>
        </w:r>
      </w:hyperlink>
      <w:r w:rsidRPr="00067586">
        <w:rPr>
          <w:sz w:val="22"/>
          <w:szCs w:val="22"/>
        </w:rPr>
        <w:t xml:space="preserve"> </w:t>
      </w:r>
    </w:p>
    <w:p w14:paraId="05F12038" w14:textId="77777777" w:rsidR="002E05F0" w:rsidRPr="00067586" w:rsidRDefault="002E05F0">
      <w:pPr>
        <w:pStyle w:val="DefaultStyle"/>
        <w:tabs>
          <w:tab w:val="left" w:pos="270"/>
        </w:tabs>
        <w:rPr>
          <w:sz w:val="22"/>
          <w:szCs w:val="22"/>
        </w:rPr>
      </w:pPr>
      <w:r w:rsidRPr="00067586">
        <w:rPr>
          <w:sz w:val="22"/>
          <w:szCs w:val="22"/>
        </w:rPr>
        <w:t xml:space="preserve">Minnesota Military Museum, Camp Ripley, 15000 Hwy 115, Little Falls, MN 56345, 320-616-6050, </w:t>
      </w:r>
      <w:hyperlink r:id="rId10" w:history="1">
        <w:r w:rsidRPr="00067586">
          <w:rPr>
            <w:rStyle w:val="Hyperlink"/>
            <w:rFonts w:cs="TimesNewRomanPSMT"/>
            <w:sz w:val="22"/>
            <w:szCs w:val="22"/>
          </w:rPr>
          <w:t>http://www.mnmilitarymuseum.org/</w:t>
        </w:r>
      </w:hyperlink>
      <w:r w:rsidRPr="00067586">
        <w:rPr>
          <w:sz w:val="22"/>
          <w:szCs w:val="22"/>
        </w:rPr>
        <w:t xml:space="preserve"> </w:t>
      </w:r>
    </w:p>
    <w:p w14:paraId="0E6DC4EF" w14:textId="77777777" w:rsidR="002E05F0" w:rsidRPr="00067586" w:rsidRDefault="002E05F0">
      <w:pPr>
        <w:pStyle w:val="DefaultStyle"/>
        <w:tabs>
          <w:tab w:val="left" w:pos="270"/>
          <w:tab w:val="left" w:pos="1800"/>
        </w:tabs>
        <w:rPr>
          <w:sz w:val="22"/>
          <w:szCs w:val="22"/>
        </w:rPr>
      </w:pPr>
      <w:r w:rsidRPr="00067586">
        <w:rPr>
          <w:sz w:val="22"/>
          <w:szCs w:val="22"/>
        </w:rPr>
        <w:t xml:space="preserve">Honor Flight  -  Jerry </w:t>
      </w:r>
      <w:proofErr w:type="spellStart"/>
      <w:r w:rsidRPr="00067586">
        <w:rPr>
          <w:sz w:val="22"/>
          <w:szCs w:val="22"/>
        </w:rPr>
        <w:t>Kyser</w:t>
      </w:r>
      <w:proofErr w:type="spellEnd"/>
      <w:r w:rsidRPr="00067586">
        <w:rPr>
          <w:sz w:val="22"/>
          <w:szCs w:val="22"/>
        </w:rPr>
        <w:t xml:space="preserve">  -  </w:t>
      </w:r>
      <w:hyperlink r:id="rId11" w:history="1">
        <w:r w:rsidRPr="00067586">
          <w:rPr>
            <w:rStyle w:val="Hyperlink"/>
            <w:rFonts w:cs="TimesNewRomanPSMT"/>
            <w:color w:val="0050B1"/>
            <w:sz w:val="22"/>
            <w:szCs w:val="22"/>
          </w:rPr>
          <w:t>crazyjerry45@hotmail</w:t>
        </w:r>
      </w:hyperlink>
      <w:r w:rsidRPr="00067586">
        <w:rPr>
          <w:sz w:val="22"/>
          <w:szCs w:val="22"/>
        </w:rPr>
        <w:t>  -  651-338-2717</w:t>
      </w:r>
    </w:p>
    <w:p w14:paraId="2428CE55" w14:textId="77777777" w:rsidR="002E05F0" w:rsidRPr="00067586" w:rsidRDefault="002E05F0">
      <w:pPr>
        <w:pStyle w:val="DefaultStyle"/>
        <w:widowControl w:val="0"/>
        <w:tabs>
          <w:tab w:val="left" w:pos="270"/>
        </w:tabs>
        <w:rPr>
          <w:sz w:val="22"/>
          <w:szCs w:val="22"/>
        </w:rPr>
      </w:pPr>
      <w:r w:rsidRPr="00067586">
        <w:rPr>
          <w:sz w:val="22"/>
          <w:szCs w:val="22"/>
        </w:rPr>
        <w:t xml:space="preserve">CAF  -  Commemorative Air Force  -  </w:t>
      </w:r>
      <w:hyperlink r:id="rId12" w:history="1">
        <w:r w:rsidRPr="00067586">
          <w:rPr>
            <w:rStyle w:val="Hyperlink"/>
            <w:rFonts w:cs="TimesNewRomanPSMT"/>
            <w:color w:val="0050B1"/>
            <w:sz w:val="22"/>
            <w:szCs w:val="22"/>
          </w:rPr>
          <w:t>www.cafmn.org</w:t>
        </w:r>
      </w:hyperlink>
      <w:r w:rsidRPr="00067586">
        <w:rPr>
          <w:sz w:val="22"/>
          <w:szCs w:val="22"/>
        </w:rPr>
        <w:t> 651-455-6942</w:t>
      </w:r>
    </w:p>
    <w:p w14:paraId="4C804D9F" w14:textId="77777777" w:rsidR="002E05F0" w:rsidRPr="00067586" w:rsidRDefault="002E05F0">
      <w:pPr>
        <w:pStyle w:val="DefaultStyle"/>
        <w:widowControl w:val="0"/>
        <w:tabs>
          <w:tab w:val="left" w:pos="270"/>
        </w:tabs>
        <w:rPr>
          <w:sz w:val="22"/>
          <w:szCs w:val="22"/>
        </w:rPr>
      </w:pPr>
      <w:r w:rsidRPr="00067586">
        <w:rPr>
          <w:sz w:val="22"/>
          <w:szCs w:val="22"/>
        </w:rPr>
        <w:t xml:space="preserve">Minnesota Air Guard Museum  - </w:t>
      </w:r>
      <w:hyperlink r:id="rId13" w:history="1">
        <w:r w:rsidRPr="00067586">
          <w:rPr>
            <w:rStyle w:val="Hyperlink"/>
            <w:rFonts w:cs="TimesNewRomanPSMT"/>
            <w:color w:val="0040A0"/>
            <w:sz w:val="22"/>
            <w:szCs w:val="22"/>
          </w:rPr>
          <w:t>www.mnangmuseum.org</w:t>
        </w:r>
      </w:hyperlink>
      <w:r w:rsidRPr="00067586">
        <w:rPr>
          <w:sz w:val="22"/>
          <w:szCs w:val="22"/>
        </w:rPr>
        <w:t>  612-713-2523</w:t>
      </w:r>
    </w:p>
    <w:p w14:paraId="712EB62F" w14:textId="77777777" w:rsidR="002E05F0" w:rsidRPr="00067586" w:rsidRDefault="002E05F0">
      <w:pPr>
        <w:pStyle w:val="DefaultStyle"/>
        <w:widowControl w:val="0"/>
        <w:tabs>
          <w:tab w:val="left" w:pos="270"/>
        </w:tabs>
        <w:rPr>
          <w:sz w:val="22"/>
          <w:szCs w:val="22"/>
        </w:rPr>
      </w:pPr>
      <w:r w:rsidRPr="00067586">
        <w:rPr>
          <w:sz w:val="22"/>
          <w:szCs w:val="22"/>
        </w:rPr>
        <w:t xml:space="preserve">Friends of Ft. Snelling, </w:t>
      </w:r>
      <w:hyperlink r:id="rId14" w:history="1">
        <w:r w:rsidRPr="00067586">
          <w:rPr>
            <w:rStyle w:val="Hyperlink"/>
            <w:rFonts w:cs="TimesNewRomanPSMT"/>
            <w:sz w:val="22"/>
            <w:szCs w:val="22"/>
          </w:rPr>
          <w:t>www.fortsnelling.org</w:t>
        </w:r>
      </w:hyperlink>
    </w:p>
    <w:p w14:paraId="281018B8" w14:textId="77777777" w:rsidR="002E05F0" w:rsidRPr="000E299C" w:rsidRDefault="002E05F0">
      <w:pPr>
        <w:pStyle w:val="DefaultStyle"/>
        <w:tabs>
          <w:tab w:val="left" w:pos="270"/>
        </w:tabs>
        <w:rPr>
          <w:sz w:val="18"/>
          <w:szCs w:val="18"/>
        </w:rPr>
      </w:pPr>
      <w:proofErr w:type="spellStart"/>
      <w:r w:rsidRPr="00067586">
        <w:rPr>
          <w:sz w:val="22"/>
          <w:szCs w:val="22"/>
        </w:rPr>
        <w:t>Fagen</w:t>
      </w:r>
      <w:proofErr w:type="spellEnd"/>
      <w:r w:rsidRPr="00067586">
        <w:rPr>
          <w:sz w:val="22"/>
          <w:szCs w:val="22"/>
        </w:rPr>
        <w:t xml:space="preserve"> Fighters WWII Museum, Granite Falls, MN, 320-564-6644, </w:t>
      </w:r>
      <w:hyperlink r:id="rId15" w:history="1">
        <w:r w:rsidRPr="000E299C">
          <w:rPr>
            <w:rStyle w:val="Hyperlink"/>
            <w:rFonts w:cs="TimesNewRomanPSMT"/>
            <w:sz w:val="18"/>
            <w:szCs w:val="18"/>
          </w:rPr>
          <w:t>http://www.fagenfighterswwiimuseum.org</w:t>
        </w:r>
      </w:hyperlink>
      <w:r w:rsidRPr="000E299C">
        <w:rPr>
          <w:sz w:val="18"/>
          <w:szCs w:val="18"/>
        </w:rPr>
        <w:t>.</w:t>
      </w:r>
    </w:p>
    <w:p w14:paraId="0C911733" w14:textId="77777777" w:rsidR="002E05F0" w:rsidRPr="00067586" w:rsidRDefault="002E05F0">
      <w:pPr>
        <w:pStyle w:val="DefaultStyle"/>
        <w:tabs>
          <w:tab w:val="left" w:pos="270"/>
        </w:tabs>
        <w:rPr>
          <w:sz w:val="22"/>
          <w:szCs w:val="22"/>
        </w:rPr>
      </w:pPr>
      <w:r w:rsidRPr="00067586">
        <w:rPr>
          <w:sz w:val="22"/>
          <w:szCs w:val="22"/>
        </w:rPr>
        <w:t xml:space="preserve">World Without Genocide, 651-695-7621, </w:t>
      </w:r>
      <w:hyperlink r:id="rId16" w:history="1">
        <w:r w:rsidRPr="00067586">
          <w:rPr>
            <w:rStyle w:val="Hyperlink"/>
            <w:rFonts w:cs="TimesNewRomanPSMT"/>
            <w:sz w:val="22"/>
            <w:szCs w:val="22"/>
          </w:rPr>
          <w:t>http://www.worldwithoutgenocide.org/</w:t>
        </w:r>
      </w:hyperlink>
    </w:p>
    <w:p w14:paraId="3533B687" w14:textId="77777777" w:rsidR="000E299C" w:rsidRPr="000E299C" w:rsidRDefault="000E299C" w:rsidP="000E299C">
      <w:pPr>
        <w:widowControl w:val="0"/>
        <w:autoSpaceDE w:val="0"/>
        <w:autoSpaceDN w:val="0"/>
        <w:adjustRightInd w:val="0"/>
        <w:rPr>
          <w:sz w:val="22"/>
          <w:szCs w:val="22"/>
        </w:rPr>
      </w:pPr>
      <w:r w:rsidRPr="000E299C">
        <w:rPr>
          <w:sz w:val="22"/>
          <w:szCs w:val="22"/>
        </w:rPr>
        <w:t>Airshow  -  Eden Prairie  -  11/12 July 2015</w:t>
      </w:r>
    </w:p>
    <w:p w14:paraId="1BEE18F6" w14:textId="195DCCD5" w:rsidR="000E299C" w:rsidRPr="000E299C" w:rsidRDefault="0075746E" w:rsidP="000E299C">
      <w:pPr>
        <w:widowControl w:val="0"/>
        <w:autoSpaceDE w:val="0"/>
        <w:autoSpaceDN w:val="0"/>
        <w:adjustRightInd w:val="0"/>
        <w:rPr>
          <w:sz w:val="22"/>
          <w:szCs w:val="22"/>
        </w:rPr>
      </w:pPr>
      <w:hyperlink r:id="rId17" w:history="1">
        <w:r w:rsidR="000E299C" w:rsidRPr="000E299C">
          <w:rPr>
            <w:color w:val="386EFF"/>
            <w:sz w:val="22"/>
            <w:szCs w:val="22"/>
            <w:u w:val="single" w:color="386EFF"/>
          </w:rPr>
          <w:t>www.wotn.org</w:t>
        </w:r>
      </w:hyperlink>
      <w:r w:rsidR="000E299C" w:rsidRPr="000E299C">
        <w:rPr>
          <w:sz w:val="22"/>
          <w:szCs w:val="22"/>
        </w:rPr>
        <w:t>      952-746</w:t>
      </w:r>
      <w:r>
        <w:rPr>
          <w:sz w:val="22"/>
          <w:szCs w:val="22"/>
        </w:rPr>
        <w:t>-</w:t>
      </w:r>
      <w:bookmarkStart w:id="0" w:name="_GoBack"/>
      <w:bookmarkEnd w:id="0"/>
      <w:r w:rsidR="000E299C" w:rsidRPr="000E299C">
        <w:rPr>
          <w:sz w:val="22"/>
          <w:szCs w:val="22"/>
        </w:rPr>
        <w:t>6100</w:t>
      </w:r>
    </w:p>
    <w:p w14:paraId="18404686" w14:textId="77777777" w:rsidR="000E299C" w:rsidRDefault="000E299C">
      <w:pPr>
        <w:pStyle w:val="DefaultStyle"/>
        <w:tabs>
          <w:tab w:val="left" w:pos="270"/>
          <w:tab w:val="left" w:pos="1800"/>
        </w:tabs>
        <w:rPr>
          <w:rFonts w:ascii="Times-Roman" w:hAnsi="Times-Roman" w:cs="Times-Roman"/>
          <w:sz w:val="16"/>
          <w:szCs w:val="16"/>
        </w:rPr>
      </w:pPr>
    </w:p>
    <w:p w14:paraId="74DE3C26" w14:textId="77777777" w:rsidR="002E05F0" w:rsidRPr="000A638F" w:rsidRDefault="000A638F">
      <w:pPr>
        <w:pStyle w:val="DefaultStyle"/>
        <w:tabs>
          <w:tab w:val="left" w:pos="270"/>
        </w:tabs>
        <w:rPr>
          <w:rFonts w:ascii="Times New Roman" w:hAnsi="Times New Roman" w:cs="Times New Roman"/>
          <w:b/>
          <w:bCs/>
        </w:rPr>
      </w:pPr>
      <w:r w:rsidRPr="000A638F">
        <w:rPr>
          <w:rFonts w:ascii="Times New Roman" w:hAnsi="Times New Roman" w:cs="Times New Roman"/>
          <w:b/>
        </w:rPr>
        <w:t>We need volunteers to drive</w:t>
      </w:r>
      <w:r w:rsidR="002E05F0" w:rsidRPr="000A638F">
        <w:rPr>
          <w:rFonts w:ascii="Times New Roman" w:hAnsi="Times New Roman" w:cs="Times New Roman"/>
          <w:b/>
        </w:rPr>
        <w:t xml:space="preserve"> </w:t>
      </w:r>
      <w:r w:rsidRPr="000A638F">
        <w:rPr>
          <w:rFonts w:ascii="Times New Roman" w:hAnsi="Times New Roman" w:cs="Times New Roman"/>
          <w:b/>
        </w:rPr>
        <w:t>our veterans to and from meetings. Please</w:t>
      </w:r>
      <w:r w:rsidR="002E05F0" w:rsidRPr="000A638F">
        <w:rPr>
          <w:rFonts w:ascii="Times New Roman" w:hAnsi="Times New Roman" w:cs="Times New Roman"/>
          <w:b/>
        </w:rPr>
        <w:t xml:space="preserve"> contact Don Patton at cell 612-867-5144 or </w:t>
      </w:r>
      <w:hyperlink r:id="rId18" w:history="1">
        <w:r w:rsidR="002E05F0" w:rsidRPr="000A638F">
          <w:rPr>
            <w:rStyle w:val="Hyperlink"/>
            <w:rFonts w:ascii="Times New Roman" w:hAnsi="Times New Roman"/>
            <w:b/>
          </w:rPr>
          <w:t>coldpatton@yahoo.com</w:t>
        </w:r>
      </w:hyperlink>
    </w:p>
    <w:p w14:paraId="0CB663DC" w14:textId="77777777" w:rsidR="002E05F0" w:rsidRPr="00067586" w:rsidRDefault="002E05F0" w:rsidP="002E05F0">
      <w:pPr>
        <w:pStyle w:val="DefaultStyle"/>
        <w:widowControl w:val="0"/>
        <w:rPr>
          <w:rFonts w:ascii="Times-Roman" w:hAnsi="Times-Roman" w:cs="Times-Roman"/>
          <w:sz w:val="16"/>
          <w:szCs w:val="16"/>
        </w:rPr>
      </w:pPr>
    </w:p>
    <w:p w14:paraId="4C21B1AF" w14:textId="77777777" w:rsidR="002E05F0" w:rsidRDefault="002E05F0">
      <w:pPr>
        <w:pStyle w:val="DefaultStyle"/>
        <w:pBdr>
          <w:bottom w:val="single" w:sz="6" w:space="2" w:color="00000A"/>
        </w:pBdr>
        <w:tabs>
          <w:tab w:val="left" w:pos="270"/>
        </w:tabs>
        <w:jc w:val="center"/>
      </w:pPr>
      <w:r>
        <w:rPr>
          <w:rFonts w:ascii="TimesNewRomanPS-BoldMT" w:hAnsi="TimesNewRomanPS-BoldMT" w:cs="TimesNewRomanPS-BoldMT"/>
          <w:b/>
          <w:bCs/>
        </w:rPr>
        <w:t>Round Table Schedule 2014 - 2015</w:t>
      </w:r>
    </w:p>
    <w:p w14:paraId="43AA5A58" w14:textId="77777777" w:rsidR="002E05F0" w:rsidRPr="000A638F" w:rsidRDefault="002E05F0" w:rsidP="002E05F0">
      <w:pPr>
        <w:pStyle w:val="DefaultStyle"/>
        <w:tabs>
          <w:tab w:val="left" w:pos="270"/>
          <w:tab w:val="left" w:pos="900"/>
        </w:tabs>
        <w:rPr>
          <w:sz w:val="22"/>
          <w:szCs w:val="22"/>
        </w:rPr>
      </w:pPr>
      <w:r w:rsidRPr="000A638F">
        <w:rPr>
          <w:sz w:val="22"/>
          <w:szCs w:val="22"/>
        </w:rPr>
        <w:t>23 Oct.</w:t>
      </w:r>
      <w:r w:rsidRPr="000A638F">
        <w:rPr>
          <w:sz w:val="22"/>
          <w:szCs w:val="22"/>
        </w:rPr>
        <w:tab/>
        <w:t>Thai-Burma Death Railroad</w:t>
      </w:r>
    </w:p>
    <w:p w14:paraId="7958BEA7" w14:textId="77777777" w:rsidR="002E05F0" w:rsidRPr="000A638F" w:rsidRDefault="002E05F0" w:rsidP="002E05F0">
      <w:pPr>
        <w:pStyle w:val="DefaultStyle"/>
        <w:tabs>
          <w:tab w:val="left" w:pos="270"/>
          <w:tab w:val="left" w:pos="900"/>
        </w:tabs>
        <w:rPr>
          <w:sz w:val="22"/>
          <w:szCs w:val="22"/>
        </w:rPr>
      </w:pPr>
      <w:r w:rsidRPr="000A638F">
        <w:rPr>
          <w:sz w:val="22"/>
          <w:szCs w:val="22"/>
        </w:rPr>
        <w:t>13 Nov.</w:t>
      </w:r>
      <w:r w:rsidRPr="000A638F">
        <w:rPr>
          <w:sz w:val="22"/>
          <w:szCs w:val="22"/>
        </w:rPr>
        <w:tab/>
        <w:t>Deutsch Lecture: The OSS</w:t>
      </w:r>
    </w:p>
    <w:p w14:paraId="5C9700F5" w14:textId="77777777" w:rsidR="002E05F0" w:rsidRPr="000A638F" w:rsidRDefault="002E05F0" w:rsidP="002E05F0">
      <w:pPr>
        <w:pStyle w:val="DefaultStyle"/>
        <w:tabs>
          <w:tab w:val="left" w:pos="270"/>
          <w:tab w:val="left" w:pos="900"/>
        </w:tabs>
        <w:rPr>
          <w:sz w:val="22"/>
          <w:szCs w:val="22"/>
        </w:rPr>
      </w:pPr>
      <w:r w:rsidRPr="000A638F">
        <w:rPr>
          <w:sz w:val="22"/>
          <w:szCs w:val="22"/>
        </w:rPr>
        <w:t>11 Dec.</w:t>
      </w:r>
      <w:r w:rsidRPr="000A638F">
        <w:rPr>
          <w:sz w:val="22"/>
          <w:szCs w:val="22"/>
        </w:rPr>
        <w:tab/>
        <w:t>Christmas at Bastogne</w:t>
      </w:r>
    </w:p>
    <w:p w14:paraId="280C8D40"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 8 Jan.</w:t>
      </w:r>
      <w:r w:rsidRPr="000A638F">
        <w:rPr>
          <w:sz w:val="22"/>
          <w:szCs w:val="22"/>
        </w:rPr>
        <w:tab/>
        <w:t>Myth of the German Offensive</w:t>
      </w:r>
    </w:p>
    <w:p w14:paraId="0493865A" w14:textId="77777777" w:rsidR="002E05F0" w:rsidRPr="000A638F" w:rsidRDefault="002E05F0" w:rsidP="002E05F0">
      <w:pPr>
        <w:pStyle w:val="DefaultStyle"/>
        <w:tabs>
          <w:tab w:val="left" w:pos="270"/>
          <w:tab w:val="left" w:pos="900"/>
        </w:tabs>
        <w:rPr>
          <w:sz w:val="22"/>
          <w:szCs w:val="22"/>
        </w:rPr>
      </w:pPr>
      <w:r w:rsidRPr="000A638F">
        <w:rPr>
          <w:sz w:val="22"/>
          <w:szCs w:val="22"/>
        </w:rPr>
        <w:t>12 Feb.</w:t>
      </w:r>
      <w:r w:rsidRPr="000A638F">
        <w:rPr>
          <w:sz w:val="22"/>
          <w:szCs w:val="22"/>
        </w:rPr>
        <w:tab/>
        <w:t>Italian Struggle</w:t>
      </w:r>
    </w:p>
    <w:p w14:paraId="2A95E3B8" w14:textId="77777777" w:rsidR="002E05F0" w:rsidRPr="000A638F" w:rsidRDefault="002E05F0" w:rsidP="002E05F0">
      <w:pPr>
        <w:pStyle w:val="DefaultStyle"/>
        <w:tabs>
          <w:tab w:val="left" w:pos="270"/>
          <w:tab w:val="left" w:pos="900"/>
        </w:tabs>
        <w:rPr>
          <w:sz w:val="22"/>
          <w:szCs w:val="22"/>
        </w:rPr>
      </w:pPr>
      <w:r w:rsidRPr="000A638F">
        <w:rPr>
          <w:sz w:val="22"/>
          <w:szCs w:val="22"/>
        </w:rPr>
        <w:t>12 Mar.</w:t>
      </w:r>
      <w:r w:rsidRPr="000A638F">
        <w:rPr>
          <w:sz w:val="22"/>
          <w:szCs w:val="22"/>
        </w:rPr>
        <w:tab/>
        <w:t>Logistics of War</w:t>
      </w:r>
    </w:p>
    <w:p w14:paraId="534DC616"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26 Mar. </w:t>
      </w:r>
      <w:r w:rsidRPr="000A638F">
        <w:rPr>
          <w:sz w:val="22"/>
          <w:szCs w:val="22"/>
        </w:rPr>
        <w:tab/>
        <w:t>Return to the Philippines</w:t>
      </w:r>
    </w:p>
    <w:p w14:paraId="69B51554" w14:textId="77777777" w:rsidR="002E05F0" w:rsidRPr="000A638F" w:rsidRDefault="002E05F0" w:rsidP="002E05F0">
      <w:pPr>
        <w:pStyle w:val="DefaultStyle"/>
        <w:tabs>
          <w:tab w:val="left" w:pos="270"/>
          <w:tab w:val="left" w:pos="900"/>
        </w:tabs>
        <w:rPr>
          <w:sz w:val="22"/>
          <w:szCs w:val="22"/>
        </w:rPr>
      </w:pPr>
      <w:r w:rsidRPr="000A638F">
        <w:rPr>
          <w:sz w:val="22"/>
          <w:szCs w:val="22"/>
        </w:rPr>
        <w:t xml:space="preserve">9 Apr. </w:t>
      </w:r>
      <w:r w:rsidRPr="000A638F">
        <w:rPr>
          <w:sz w:val="22"/>
          <w:szCs w:val="22"/>
        </w:rPr>
        <w:tab/>
        <w:t>Air War in the Mediterranean</w:t>
      </w:r>
    </w:p>
    <w:p w14:paraId="63002176" w14:textId="77777777" w:rsidR="002E05F0" w:rsidRPr="000A638F" w:rsidRDefault="002E05F0" w:rsidP="002E05F0">
      <w:pPr>
        <w:pStyle w:val="DefaultStyle"/>
        <w:tabs>
          <w:tab w:val="left" w:pos="270"/>
          <w:tab w:val="left" w:pos="900"/>
        </w:tabs>
        <w:rPr>
          <w:rFonts w:ascii="Times-Roman" w:hAnsi="Times-Roman" w:cs="Times-Roman"/>
          <w:sz w:val="22"/>
          <w:szCs w:val="22"/>
        </w:rPr>
      </w:pPr>
      <w:r w:rsidRPr="000A638F">
        <w:rPr>
          <w:sz w:val="22"/>
          <w:szCs w:val="22"/>
        </w:rPr>
        <w:t>14 May</w:t>
      </w:r>
      <w:r w:rsidRPr="000A638F">
        <w:rPr>
          <w:sz w:val="22"/>
          <w:szCs w:val="22"/>
        </w:rPr>
        <w:tab/>
        <w:t>Retrospective: Goals of WW2 Leaders</w:t>
      </w:r>
    </w:p>
    <w:p w14:paraId="1710A5EE" w14:textId="77777777" w:rsidR="002E05F0" w:rsidRDefault="002E05F0">
      <w:pPr>
        <w:pStyle w:val="DefaultStyle"/>
        <w:tabs>
          <w:tab w:val="left" w:pos="270"/>
          <w:tab w:val="left" w:pos="1800"/>
        </w:tabs>
        <w:jc w:val="center"/>
        <w:rPr>
          <w:rFonts w:ascii="Times-Roman" w:hAnsi="Times-Roman" w:cs="Times-Roman"/>
          <w:sz w:val="16"/>
          <w:szCs w:val="16"/>
        </w:rPr>
      </w:pPr>
    </w:p>
    <w:p w14:paraId="74BA4AD0" w14:textId="77777777" w:rsidR="002053E4" w:rsidRDefault="0075746E">
      <w:pPr>
        <w:pStyle w:val="DefaultStyle"/>
        <w:tabs>
          <w:tab w:val="left" w:pos="270"/>
          <w:tab w:val="left" w:pos="1800"/>
        </w:tabs>
        <w:rPr>
          <w:rFonts w:ascii="Times New Roman" w:hAnsi="Times New Roman" w:cs="Times New Roman"/>
        </w:rPr>
      </w:pPr>
      <w:r>
        <w:rPr>
          <w:rFonts w:ascii="Times New Roman" w:hAnsi="Times New Roman" w:cs="Times New Roman"/>
        </w:rPr>
        <w:pict w14:anchorId="57A1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2in">
            <v:imagedata r:id="rId19" o:title=""/>
          </v:shape>
        </w:pict>
      </w:r>
    </w:p>
    <w:p w14:paraId="29D505F9" w14:textId="77777777" w:rsidR="00A83738" w:rsidRPr="00A83738" w:rsidRDefault="00185A81">
      <w:pPr>
        <w:pStyle w:val="DefaultStyle"/>
        <w:tabs>
          <w:tab w:val="left" w:pos="270"/>
          <w:tab w:val="left" w:pos="1800"/>
        </w:tabs>
        <w:rPr>
          <w:rFonts w:ascii="Times New Roman" w:hAnsi="Times New Roman" w:cs="Times New Roman"/>
          <w:sz w:val="20"/>
          <w:szCs w:val="20"/>
        </w:rPr>
      </w:pPr>
      <w:r>
        <w:rPr>
          <w:rFonts w:ascii="Times New Roman" w:hAnsi="Times New Roman" w:cs="Times New Roman"/>
          <w:sz w:val="20"/>
          <w:szCs w:val="20"/>
        </w:rPr>
        <w:t xml:space="preserve">“Our” glider, on display at the </w:t>
      </w:r>
      <w:proofErr w:type="spellStart"/>
      <w:r>
        <w:rPr>
          <w:rFonts w:ascii="Times New Roman" w:hAnsi="Times New Roman" w:cs="Times New Roman"/>
          <w:sz w:val="20"/>
          <w:szCs w:val="20"/>
        </w:rPr>
        <w:t>Fagen</w:t>
      </w:r>
      <w:proofErr w:type="spellEnd"/>
      <w:r>
        <w:rPr>
          <w:rFonts w:ascii="Times New Roman" w:hAnsi="Times New Roman" w:cs="Times New Roman"/>
          <w:sz w:val="20"/>
          <w:szCs w:val="20"/>
        </w:rPr>
        <w:t xml:space="preserve"> Fighters Museum</w:t>
      </w:r>
    </w:p>
    <w:p w14:paraId="6C52F766" w14:textId="77777777" w:rsidR="00A83738" w:rsidRDefault="0075746E">
      <w:pPr>
        <w:pStyle w:val="DefaultStyle"/>
        <w:tabs>
          <w:tab w:val="left" w:pos="270"/>
          <w:tab w:val="left" w:pos="1800"/>
        </w:tabs>
        <w:rPr>
          <w:rFonts w:ascii="Times New Roman" w:hAnsi="Times New Roman" w:cs="Times New Roman"/>
        </w:rPr>
      </w:pPr>
      <w:r>
        <w:rPr>
          <w:rFonts w:ascii="Times New Roman" w:hAnsi="Times New Roman" w:cs="Times New Roman"/>
        </w:rPr>
        <w:pict w14:anchorId="7BE8A473">
          <v:shape id="_x0000_i1026" type="#_x0000_t75" style="width:143pt;height:107pt">
            <v:imagedata r:id="rId20" o:title=""/>
          </v:shape>
        </w:pict>
      </w:r>
    </w:p>
    <w:p w14:paraId="45E9EB02" w14:textId="77777777" w:rsidR="00A83738" w:rsidRDefault="00A83738">
      <w:pPr>
        <w:pStyle w:val="DefaultStyle"/>
        <w:tabs>
          <w:tab w:val="left" w:pos="270"/>
          <w:tab w:val="left" w:pos="1800"/>
        </w:tabs>
        <w:rPr>
          <w:rFonts w:ascii="Times New Roman" w:hAnsi="Times New Roman" w:cs="Times New Roman"/>
          <w:sz w:val="20"/>
          <w:szCs w:val="20"/>
        </w:rPr>
      </w:pPr>
      <w:r w:rsidRPr="00A83738">
        <w:rPr>
          <w:rFonts w:ascii="Times New Roman" w:hAnsi="Times New Roman" w:cs="Times New Roman"/>
          <w:sz w:val="20"/>
          <w:szCs w:val="20"/>
        </w:rPr>
        <w:t>Fully restored CG-4A</w:t>
      </w:r>
      <w:r w:rsidR="00830764">
        <w:rPr>
          <w:rFonts w:ascii="Times New Roman" w:hAnsi="Times New Roman" w:cs="Times New Roman"/>
          <w:sz w:val="20"/>
          <w:szCs w:val="20"/>
        </w:rPr>
        <w:t xml:space="preserve"> at Nat. Mus. Of the AF</w:t>
      </w:r>
    </w:p>
    <w:p w14:paraId="39E97562" w14:textId="77777777" w:rsidR="00185A81" w:rsidRDefault="0075746E">
      <w:pPr>
        <w:pStyle w:val="DefaultStyle"/>
        <w:tabs>
          <w:tab w:val="left" w:pos="270"/>
          <w:tab w:val="left" w:pos="1800"/>
        </w:tabs>
        <w:rPr>
          <w:rFonts w:ascii="Times-Roman" w:hAnsi="Times-Roman" w:cs="Times-Roman"/>
          <w:sz w:val="20"/>
          <w:szCs w:val="20"/>
        </w:rPr>
      </w:pPr>
      <w:r>
        <w:rPr>
          <w:rFonts w:ascii="Times-Roman" w:hAnsi="Times-Roman" w:cs="Times-Roman"/>
          <w:sz w:val="20"/>
          <w:szCs w:val="20"/>
        </w:rPr>
        <w:pict w14:anchorId="26F9D90C">
          <v:shape id="_x0000_i1027" type="#_x0000_t75" style="width:108pt;height:85pt">
            <v:imagedata r:id="rId21" o:title=""/>
          </v:shape>
        </w:pict>
      </w:r>
    </w:p>
    <w:p w14:paraId="4C48F948" w14:textId="77777777" w:rsidR="00185A81" w:rsidRDefault="00185A81">
      <w:pPr>
        <w:pStyle w:val="DefaultStyle"/>
        <w:tabs>
          <w:tab w:val="left" w:pos="270"/>
          <w:tab w:val="left" w:pos="1800"/>
        </w:tabs>
        <w:rPr>
          <w:rFonts w:ascii="Times-Roman" w:hAnsi="Times-Roman" w:cs="Times-Roman"/>
          <w:sz w:val="20"/>
          <w:szCs w:val="20"/>
        </w:rPr>
      </w:pPr>
      <w:r>
        <w:rPr>
          <w:rFonts w:ascii="Times-Roman" w:hAnsi="Times-Roman" w:cs="Times-Roman"/>
          <w:sz w:val="20"/>
          <w:szCs w:val="20"/>
        </w:rPr>
        <w:t>Gliders often landed too close together</w:t>
      </w:r>
    </w:p>
    <w:p w14:paraId="26902057" w14:textId="77777777" w:rsidR="00812185" w:rsidRPr="00067586" w:rsidRDefault="00812185" w:rsidP="00812185">
      <w:pPr>
        <w:pStyle w:val="DefaultStyle"/>
        <w:widowControl w:val="0"/>
        <w:rPr>
          <w:rFonts w:ascii="Times-Roman" w:hAnsi="Times-Roman" w:cs="Times-Roman"/>
          <w:sz w:val="16"/>
          <w:szCs w:val="16"/>
        </w:rPr>
      </w:pPr>
    </w:p>
    <w:p w14:paraId="023573A4" w14:textId="77777777" w:rsidR="000A638F" w:rsidRPr="000A638F" w:rsidRDefault="000A638F" w:rsidP="000A638F">
      <w:pPr>
        <w:pStyle w:val="DefaultStyle"/>
        <w:tabs>
          <w:tab w:val="left" w:pos="270"/>
        </w:tabs>
        <w:rPr>
          <w:rFonts w:ascii="TimesNewRomanPS-BoldMT" w:hAnsi="TimesNewRomanPS-BoldMT" w:cs="TimesNewRomanPS-BoldMT"/>
          <w:b/>
          <w:bCs/>
        </w:rPr>
      </w:pPr>
    </w:p>
    <w:sectPr w:rsidR="000A638F" w:rsidRPr="000A638F" w:rsidSect="00067586">
      <w:headerReference w:type="even" r:id="rId22"/>
      <w:headerReference w:type="default" r:id="rId23"/>
      <w:footerReference w:type="even" r:id="rId24"/>
      <w:footerReference w:type="default" r:id="rId25"/>
      <w:headerReference w:type="first" r:id="rId26"/>
      <w:footerReference w:type="first" r:id="rId27"/>
      <w:pgSz w:w="12240" w:h="20160"/>
      <w:pgMar w:top="1526" w:right="1138" w:bottom="1260" w:left="1080" w:header="1123" w:footer="548" w:gutter="0"/>
      <w:pgNumType w:start="1"/>
      <w:cols w:num="2" w:space="720" w:equalWidth="0">
        <w:col w:w="4725" w:space="720"/>
        <w:col w:w="4577"/>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D740F" w14:textId="77777777" w:rsidR="0002259A" w:rsidRDefault="0002259A">
      <w:r>
        <w:separator/>
      </w:r>
    </w:p>
  </w:endnote>
  <w:endnote w:type="continuationSeparator" w:id="0">
    <w:p w14:paraId="51F7E5FD" w14:textId="77777777" w:rsidR="0002259A" w:rsidRDefault="0002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BoldItalic">
    <w:altName w:val="Calibri"/>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NewRomanPS-BoldItalicMT">
    <w:altName w:val="Times New Roman Bold Italic"/>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50A0" w14:textId="77777777" w:rsidR="00830764" w:rsidRDefault="008307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FEB1" w14:textId="77777777" w:rsidR="00830764" w:rsidRDefault="00830764">
    <w:pPr>
      <w:pStyle w:val="DefaultStyle"/>
      <w:rPr>
        <w:rStyle w:val="Hyperlink"/>
        <w:rFonts w:ascii="Times-Bold" w:hAnsi="Times-Bold" w:cs="Times-Bold"/>
        <w:b/>
        <w:bCs/>
        <w:color w:val="386EFF"/>
      </w:rPr>
    </w:pPr>
    <w:r>
      <w:t xml:space="preserve">See our programs on YouTube </w:t>
    </w:r>
    <w:proofErr w:type="gramStart"/>
    <w:r>
      <w:t xml:space="preserve">at </w:t>
    </w:r>
    <w:r>
      <w:rPr>
        <w:rFonts w:ascii="Times-Bold" w:hAnsi="Times-Bold" w:cs="Times-Bold"/>
        <w:b/>
        <w:bCs/>
        <w:sz w:val="48"/>
        <w:szCs w:val="48"/>
      </w:rPr>
      <w:t xml:space="preserve">  </w:t>
    </w:r>
    <w:proofErr w:type="gramEnd"/>
    <w:r>
      <w:rPr>
        <w:rFonts w:ascii="Times-Roman" w:hAnsi="Times-Roman"/>
      </w:rPr>
      <w:fldChar w:fldCharType="begin"/>
    </w:r>
    <w:r>
      <w:rPr>
        <w:rFonts w:ascii="Times-Roman" w:hAnsi="Times-Roman"/>
      </w:rPr>
      <w:instrText>HYPERLINK "http://youtube.com/ww2hrt"</w:instrText>
    </w:r>
    <w:r>
      <w:rPr>
        <w:rFonts w:ascii="Times-Roman" w:hAnsi="Times-Roman"/>
      </w:rPr>
      <w:fldChar w:fldCharType="separate"/>
    </w:r>
    <w:r>
      <w:rPr>
        <w:rStyle w:val="Hyperlink"/>
        <w:rFonts w:ascii="Times-Bold" w:hAnsi="Times-Bold" w:cs="Times-Bold"/>
        <w:b/>
        <w:bCs/>
        <w:color w:val="386EFF"/>
      </w:rPr>
      <w:t>http://youtube.com/ww2hrt</w:t>
    </w:r>
  </w:p>
  <w:p w14:paraId="11A2BD39" w14:textId="77777777" w:rsidR="00830764" w:rsidRDefault="00830764">
    <w:r>
      <w:rPr>
        <w:rFonts w:ascii="Times-Roman" w:hAnsi="Times-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B156" w14:textId="77777777" w:rsidR="00830764" w:rsidRDefault="00830764">
    <w:pPr>
      <w:pStyle w:val="DefaultStyle"/>
      <w:tabs>
        <w:tab w:val="left" w:pos="270"/>
      </w:tabs>
      <w:spacing w:after="120"/>
      <w:rPr>
        <w:rFonts w:ascii="TimesNewRomanPS-BoldMT" w:hAnsi="TimesNewRomanPS-BoldMT" w:cs="TimesNewRomanPS-BoldMT"/>
        <w:b/>
        <w:bCs/>
      </w:rPr>
    </w:pPr>
  </w:p>
  <w:p w14:paraId="2268F6AD" w14:textId="77777777" w:rsidR="00830764" w:rsidRDefault="00830764">
    <w:pPr>
      <w:pStyle w:val="DefaultStyle"/>
      <w:tabs>
        <w:tab w:val="left" w:pos="270"/>
      </w:tabs>
      <w:spacing w:after="120"/>
    </w:pPr>
    <w:r>
      <w:rPr>
        <w:rFonts w:ascii="TimesNewRomanPS-BoldMT" w:hAnsi="TimesNewRomanPS-BoldMT" w:cs="TimesNewRomanPS-BoldMT"/>
        <w:b/>
        <w:bCs/>
      </w:rPr>
      <w:t xml:space="preserve">If you are a veteran, </w:t>
    </w:r>
    <w:r>
      <w:t>or know a veteran,</w:t>
    </w:r>
    <w:r>
      <w:rPr>
        <w:rFonts w:ascii="TimesNewRomanPS-BoldMT" w:hAnsi="TimesNewRomanPS-BoldMT" w:cs="TimesNewRomanPS-BoldMT"/>
        <w:b/>
        <w:bCs/>
      </w:rPr>
      <w:t xml:space="preserve"> of one of these campaigns</w:t>
    </w:r>
    <w:r>
      <w:t xml:space="preserve"> – contact Don Patton at cell 612-867-5144 or </w:t>
    </w:r>
    <w:hyperlink r:id="rId1" w:history="1">
      <w:r>
        <w:rPr>
          <w:rStyle w:val="Hyperlink"/>
          <w:rFonts w:cs="TimesNewRomanPSMT"/>
        </w:rPr>
        <w:t>coldpatton@yahoo.com</w:t>
      </w:r>
    </w:hyperlink>
  </w:p>
  <w:p w14:paraId="2FCC1ACC" w14:textId="77777777" w:rsidR="00830764" w:rsidRDefault="00830764">
    <w:pPr>
      <w:pStyle w:val="DefaultStyl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7235" w14:textId="77777777" w:rsidR="0002259A" w:rsidRDefault="0002259A">
      <w:r>
        <w:separator/>
      </w:r>
    </w:p>
  </w:footnote>
  <w:footnote w:type="continuationSeparator" w:id="0">
    <w:p w14:paraId="027D4C0B" w14:textId="77777777" w:rsidR="0002259A" w:rsidRDefault="00022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BE02" w14:textId="77777777" w:rsidR="00830764" w:rsidRDefault="008307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F4B" w14:textId="77777777" w:rsidR="00830764" w:rsidRDefault="00830764">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w:t>
    </w:r>
    <w:proofErr w:type="spellStart"/>
    <w:r>
      <w:rPr>
        <w:rFonts w:ascii="TimesNewRomanPS-BoldMT" w:hAnsi="TimesNewRomanPS-BoldMT" w:cs="TimesNewRomanPS-BoldMT"/>
        <w:b/>
        <w:bCs/>
        <w:sz w:val="28"/>
        <w:szCs w:val="28"/>
      </w:rPr>
      <w:t>Tablette</w:t>
    </w:r>
    <w:proofErr w:type="spellEnd"/>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2 October 2014 —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F977" w14:textId="77777777" w:rsidR="00830764" w:rsidRDefault="00830764">
    <w:pPr>
      <w:pStyle w:val="Header"/>
      <w:pBdr>
        <w:top w:val="single" w:sz="18" w:space="1" w:color="00000A"/>
        <w:bottom w:val="single" w:sz="18" w:space="1" w:color="00000A"/>
      </w:pBdr>
      <w:tabs>
        <w:tab w:val="right" w:pos="9540"/>
        <w:tab w:val="left" w:pos="9720"/>
      </w:tabs>
      <w:ind w:right="72"/>
      <w:jc w:val="center"/>
      <w:rPr>
        <w:rFonts w:ascii="Times New Roman" w:hAnsi="Times New Roman" w:cs="Times New Roman"/>
      </w:rPr>
    </w:pPr>
    <w:r>
      <w:rPr>
        <w:rFonts w:ascii="TimesNewRomanPS-BoldMT" w:hAnsi="TimesNewRomanPS-BoldMT" w:cs="TimesNewRomanPS-BoldMT"/>
        <w:b/>
        <w:bCs/>
        <w:sz w:val="96"/>
        <w:szCs w:val="96"/>
      </w:rPr>
      <w:t xml:space="preserve">The Round </w:t>
    </w:r>
    <w:proofErr w:type="spellStart"/>
    <w:r>
      <w:rPr>
        <w:rFonts w:ascii="TimesNewRomanPS-BoldMT" w:hAnsi="TimesNewRomanPS-BoldMT" w:cs="TimesNewRomanPS-BoldMT"/>
        <w:b/>
        <w:bCs/>
        <w:sz w:val="96"/>
        <w:szCs w:val="96"/>
      </w:rPr>
      <w:t>Tablette</w:t>
    </w:r>
    <w:proofErr w:type="spellEnd"/>
  </w:p>
  <w:p w14:paraId="57A318C1" w14:textId="77777777" w:rsidR="00830764" w:rsidRDefault="00830764">
    <w:pPr>
      <w:pStyle w:val="Header"/>
      <w:pBdr>
        <w:top w:val="single" w:sz="18" w:space="1" w:color="00000A"/>
        <w:bottom w:val="single" w:sz="18" w:space="1" w:color="00000A"/>
      </w:pBdr>
      <w:tabs>
        <w:tab w:val="right" w:pos="9540"/>
        <w:tab w:val="left" w:pos="9720"/>
      </w:tabs>
      <w:ind w:right="72"/>
      <w:jc w:val="center"/>
      <w:rPr>
        <w:rFonts w:ascii="Times New Roman" w:hAnsi="Times New Roman" w:cs="Times New Roman"/>
      </w:rP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14:paraId="26F98BBE" w14:textId="77777777" w:rsidR="00830764" w:rsidRDefault="00830764">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hyphenationZone w:val="1002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5F0"/>
    <w:rsid w:val="0002259A"/>
    <w:rsid w:val="00067586"/>
    <w:rsid w:val="00090CB9"/>
    <w:rsid w:val="000A1B1F"/>
    <w:rsid w:val="000A638F"/>
    <w:rsid w:val="000E299C"/>
    <w:rsid w:val="00185A81"/>
    <w:rsid w:val="001B450D"/>
    <w:rsid w:val="002053E4"/>
    <w:rsid w:val="002E05F0"/>
    <w:rsid w:val="00564ECD"/>
    <w:rsid w:val="0073558C"/>
    <w:rsid w:val="0075746E"/>
    <w:rsid w:val="00812185"/>
    <w:rsid w:val="00830764"/>
    <w:rsid w:val="008B7813"/>
    <w:rsid w:val="008F65EE"/>
    <w:rsid w:val="009F2623"/>
    <w:rsid w:val="00A83738"/>
    <w:rsid w:val="00AE51BE"/>
    <w:rsid w:val="00B000CC"/>
    <w:rsid w:val="00B653EC"/>
    <w:rsid w:val="00E50C80"/>
    <w:rsid w:val="00E87F5C"/>
    <w:rsid w:val="00F04818"/>
    <w:rsid w:val="00F823BA"/>
    <w:rsid w:val="00FB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BD205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ascii="Calibri-BoldItalic" w:hAnsi="Calibri-BoldItalic" w:cs="Calibri-BoldItalic"/>
      <w:b/>
      <w:bCs/>
      <w:i/>
      <w:iCs/>
      <w:sz w:val="28"/>
      <w:szCs w:val="28"/>
    </w:rPr>
  </w:style>
  <w:style w:type="paragraph" w:customStyle="1" w:styleId="DefaultStyle">
    <w:name w:val="Default Style"/>
    <w:pPr>
      <w:autoSpaceDE w:val="0"/>
      <w:autoSpaceDN w:val="0"/>
      <w:adjustRightInd w:val="0"/>
    </w:pPr>
    <w:rPr>
      <w:rFonts w:ascii="TimesNewRomanPSMT" w:hAnsi="TimesNewRomanPSMT" w:cs="TimesNewRomanPSMT"/>
      <w:sz w:val="24"/>
      <w:szCs w:val="24"/>
    </w:rPr>
  </w:style>
  <w:style w:type="character" w:customStyle="1" w:styleId="InternetLink">
    <w:name w:val="Internet Link"/>
    <w:uiPriority w:val="99"/>
    <w:rPr>
      <w:color w:val="0000FF"/>
      <w:u w:val="single"/>
    </w:rPr>
  </w:style>
  <w:style w:type="character" w:styleId="FootnoteReference">
    <w:name w:val="footnote reference"/>
    <w:uiPriority w:val="99"/>
    <w:rPr>
      <w:rFonts w:cs="Times New Roman"/>
      <w:vertAlign w:val="superscript"/>
    </w:rPr>
  </w:style>
  <w:style w:type="character" w:customStyle="1" w:styleId="StrongEmphasis">
    <w:name w:val="Strong Emphasis"/>
    <w:uiPriority w:val="99"/>
    <w:rPr>
      <w:b/>
    </w:rPr>
  </w:style>
  <w:style w:type="character" w:customStyle="1" w:styleId="apple-converted-space">
    <w:name w:val="apple-converted-space"/>
    <w:uiPriority w:val="99"/>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rFonts w:ascii="Lucida Grande" w:hAnsi="Lucida Grande"/>
      <w:sz w:val="18"/>
    </w:rPr>
  </w:style>
  <w:style w:type="paragraph" w:customStyle="1" w:styleId="Heading">
    <w:name w:val="Heading"/>
    <w:basedOn w:val="DefaultStyle"/>
    <w:next w:val="TextBody"/>
    <w:uiPriority w:val="99"/>
    <w:pPr>
      <w:keepNext/>
      <w:spacing w:before="240" w:after="120"/>
    </w:pPr>
    <w:rPr>
      <w:rFonts w:ascii="Arial" w:hAnsi="Arial" w:cs="Arial"/>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DefaultStyle"/>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customStyle="1" w:styleId="Footnote">
    <w:name w:val="Footnote"/>
    <w:basedOn w:val="DefaultStyle"/>
    <w:uiPriority w:val="99"/>
    <w:pPr>
      <w:widowControl w:val="0"/>
    </w:pPr>
    <w:rPr>
      <w:sz w:val="20"/>
      <w:szCs w:val="20"/>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cs="Times New Roman"/>
      <w:vertAlign w:val="superscript"/>
    </w:rPr>
  </w:style>
  <w:style w:type="paragraph" w:styleId="BalloonText">
    <w:name w:val="Balloon Text"/>
    <w:basedOn w:val="DefaultStyle"/>
    <w:link w:val="BalloonTextChar1"/>
    <w:uiPriority w:val="99"/>
    <w:rPr>
      <w:rFonts w:ascii="LucidaGrande" w:hAnsi="LucidaGrande" w:cs="LucidaGrande"/>
      <w:sz w:val="18"/>
      <w:szCs w:val="18"/>
    </w:rPr>
  </w:style>
  <w:style w:type="character" w:customStyle="1" w:styleId="BalloonTextChar1">
    <w:name w:val="Balloon Text Char1"/>
    <w:link w:val="BalloonText"/>
    <w:uiPriority w:val="99"/>
    <w:semiHidden/>
    <w:locked/>
    <w:rPr>
      <w:rFonts w:ascii="Lucida Grande" w:hAnsi="Lucida Grande" w:cs="Lucida Grande"/>
      <w:sz w:val="18"/>
      <w:szCs w:val="18"/>
    </w:rPr>
  </w:style>
  <w:style w:type="character" w:styleId="Hyperlink">
    <w:name w:val="Hyperlink"/>
    <w:uiPriority w:val="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w2roundtable-rochester.org/" TargetMode="External"/><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nmilitarymuseum.org/" TargetMode="External"/><Relationship Id="rId11" Type="http://schemas.openxmlformats.org/officeDocument/2006/relationships/hyperlink" Target="crazyjerry45@hotmail" TargetMode="External"/><Relationship Id="rId12" Type="http://schemas.openxmlformats.org/officeDocument/2006/relationships/hyperlink" Target="http://www.cafmn.org/" TargetMode="External"/><Relationship Id="rId13" Type="http://schemas.openxmlformats.org/officeDocument/2006/relationships/hyperlink" Target="http://www.mnangmuseum.org/" TargetMode="External"/><Relationship Id="rId14" Type="http://schemas.openxmlformats.org/officeDocument/2006/relationships/hyperlink" Target="http://www.fortsnelling.com" TargetMode="External"/><Relationship Id="rId15" Type="http://schemas.openxmlformats.org/officeDocument/2006/relationships/hyperlink" Target="http://www.fagenfighterswwiimuseum.org" TargetMode="External"/><Relationship Id="rId16" Type="http://schemas.openxmlformats.org/officeDocument/2006/relationships/hyperlink" Target="http://www.worldwithoutgenocide.org/" TargetMode="External"/><Relationship Id="rId17" Type="http://schemas.openxmlformats.org/officeDocument/2006/relationships/hyperlink" Target="http://www.wotn.org/" TargetMode="External"/><Relationship Id="rId18" Type="http://schemas.openxmlformats.org/officeDocument/2006/relationships/hyperlink" Target="mailto:coldpatton@yahoo.com" TargetMode="External"/><Relationship Id="rId19" Type="http://schemas.openxmlformats.org/officeDocument/2006/relationships/image" Target="media/image1.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ccwrt.com/" TargetMode="External"/><Relationship Id="rId8" Type="http://schemas.openxmlformats.org/officeDocument/2006/relationships/hyperlink" Target="mailto:rossandhaines@comcast.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1333</Words>
  <Characters>7602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8918</CharactersWithSpaces>
  <SharedDoc>false</SharedDoc>
  <HLinks>
    <vt:vector size="84" baseType="variant">
      <vt:variant>
        <vt:i4>589898</vt:i4>
      </vt:variant>
      <vt:variant>
        <vt:i4>33</vt:i4>
      </vt:variant>
      <vt:variant>
        <vt:i4>0</vt:i4>
      </vt:variant>
      <vt:variant>
        <vt:i4>5</vt:i4>
      </vt:variant>
      <vt:variant>
        <vt:lpwstr>mailto:coldpatton@yahoo.com</vt:lpwstr>
      </vt:variant>
      <vt:variant>
        <vt:lpwstr/>
      </vt:variant>
      <vt:variant>
        <vt:i4>5963865</vt:i4>
      </vt:variant>
      <vt:variant>
        <vt:i4>30</vt:i4>
      </vt:variant>
      <vt:variant>
        <vt:i4>0</vt:i4>
      </vt:variant>
      <vt:variant>
        <vt:i4>5</vt:i4>
      </vt:variant>
      <vt:variant>
        <vt:lpwstr>http://www.wotn.org/</vt:lpwstr>
      </vt:variant>
      <vt:variant>
        <vt:lpwstr/>
      </vt:variant>
      <vt:variant>
        <vt:i4>4390981</vt:i4>
      </vt:variant>
      <vt:variant>
        <vt:i4>27</vt:i4>
      </vt:variant>
      <vt:variant>
        <vt:i4>0</vt:i4>
      </vt:variant>
      <vt:variant>
        <vt:i4>5</vt:i4>
      </vt:variant>
      <vt:variant>
        <vt:lpwstr>http://www.worldwithoutgenocide.org/</vt:lpwstr>
      </vt:variant>
      <vt:variant>
        <vt:lpwstr/>
      </vt:variant>
      <vt:variant>
        <vt:i4>3670138</vt:i4>
      </vt:variant>
      <vt:variant>
        <vt:i4>24</vt:i4>
      </vt:variant>
      <vt:variant>
        <vt:i4>0</vt:i4>
      </vt:variant>
      <vt:variant>
        <vt:i4>5</vt:i4>
      </vt:variant>
      <vt:variant>
        <vt:lpwstr>http://www.fagenfighterswwiimuseum.org</vt:lpwstr>
      </vt:variant>
      <vt:variant>
        <vt:lpwstr/>
      </vt:variant>
      <vt:variant>
        <vt:i4>6946889</vt:i4>
      </vt:variant>
      <vt:variant>
        <vt:i4>21</vt:i4>
      </vt:variant>
      <vt:variant>
        <vt:i4>0</vt:i4>
      </vt:variant>
      <vt:variant>
        <vt:i4>5</vt:i4>
      </vt:variant>
      <vt:variant>
        <vt:lpwstr>http://www.fortsnelling.com</vt:lpwstr>
      </vt:variant>
      <vt:variant>
        <vt:lpwstr/>
      </vt:variant>
      <vt:variant>
        <vt:i4>3473480</vt:i4>
      </vt:variant>
      <vt:variant>
        <vt:i4>18</vt:i4>
      </vt:variant>
      <vt:variant>
        <vt:i4>0</vt:i4>
      </vt:variant>
      <vt:variant>
        <vt:i4>5</vt:i4>
      </vt:variant>
      <vt:variant>
        <vt:lpwstr>http://www.mnangmuseum.org/</vt:lpwstr>
      </vt:variant>
      <vt:variant>
        <vt:lpwstr/>
      </vt:variant>
      <vt:variant>
        <vt:i4>4718639</vt:i4>
      </vt:variant>
      <vt:variant>
        <vt:i4>15</vt:i4>
      </vt:variant>
      <vt:variant>
        <vt:i4>0</vt:i4>
      </vt:variant>
      <vt:variant>
        <vt:i4>5</vt:i4>
      </vt:variant>
      <vt:variant>
        <vt:lpwstr>http://www.cafmn.org/</vt:lpwstr>
      </vt:variant>
      <vt:variant>
        <vt:lpwstr/>
      </vt:variant>
      <vt:variant>
        <vt:i4>5046387</vt:i4>
      </vt:variant>
      <vt:variant>
        <vt:i4>12</vt:i4>
      </vt:variant>
      <vt:variant>
        <vt:i4>0</vt:i4>
      </vt:variant>
      <vt:variant>
        <vt:i4>5</vt:i4>
      </vt:variant>
      <vt:variant>
        <vt:lpwstr>crazyjerry45@hotmail</vt:lpwstr>
      </vt:variant>
      <vt:variant>
        <vt:lpwstr/>
      </vt:variant>
      <vt:variant>
        <vt:i4>5832787</vt:i4>
      </vt:variant>
      <vt:variant>
        <vt:i4>9</vt:i4>
      </vt:variant>
      <vt:variant>
        <vt:i4>0</vt:i4>
      </vt:variant>
      <vt:variant>
        <vt:i4>5</vt:i4>
      </vt:variant>
      <vt:variant>
        <vt:lpwstr>http://www.mnmilitarymuseum.org/</vt:lpwstr>
      </vt:variant>
      <vt:variant>
        <vt:lpwstr/>
      </vt:variant>
      <vt:variant>
        <vt:i4>6684678</vt:i4>
      </vt:variant>
      <vt:variant>
        <vt:i4>6</vt:i4>
      </vt:variant>
      <vt:variant>
        <vt:i4>0</vt:i4>
      </vt:variant>
      <vt:variant>
        <vt:i4>5</vt:i4>
      </vt:variant>
      <vt:variant>
        <vt:lpwstr>http://www.ww2roundtable-rochester.org/</vt:lpwstr>
      </vt:variant>
      <vt:variant>
        <vt:lpwstr/>
      </vt:variant>
      <vt:variant>
        <vt:i4>1769512</vt:i4>
      </vt:variant>
      <vt:variant>
        <vt:i4>3</vt:i4>
      </vt:variant>
      <vt:variant>
        <vt:i4>0</vt:i4>
      </vt:variant>
      <vt:variant>
        <vt:i4>5</vt:i4>
      </vt:variant>
      <vt:variant>
        <vt:lpwstr>mailto:rossandhaines@comcast.net</vt:lpwstr>
      </vt:variant>
      <vt:variant>
        <vt:lpwstr/>
      </vt:variant>
      <vt:variant>
        <vt:i4>2097214</vt:i4>
      </vt:variant>
      <vt:variant>
        <vt:i4>0</vt:i4>
      </vt:variant>
      <vt:variant>
        <vt:i4>0</vt:i4>
      </vt:variant>
      <vt:variant>
        <vt:i4>5</vt:i4>
      </vt:variant>
      <vt:variant>
        <vt:lpwstr>http://www.tccwrt.com/</vt:lpwstr>
      </vt:variant>
      <vt:variant>
        <vt:lpwstr/>
      </vt:variant>
      <vt:variant>
        <vt:i4>589898</vt:i4>
      </vt:variant>
      <vt:variant>
        <vt:i4>3</vt:i4>
      </vt:variant>
      <vt:variant>
        <vt:i4>0</vt:i4>
      </vt:variant>
      <vt:variant>
        <vt:i4>5</vt:i4>
      </vt:variant>
      <vt:variant>
        <vt:lpwstr>mailto:coldpatton@yahoo.com</vt:lpwstr>
      </vt:variant>
      <vt:variant>
        <vt:lpwstr/>
      </vt:variant>
      <vt:variant>
        <vt:i4>917621</vt:i4>
      </vt:variant>
      <vt:variant>
        <vt:i4>0</vt:i4>
      </vt:variant>
      <vt:variant>
        <vt:i4>0</vt:i4>
      </vt:variant>
      <vt:variant>
        <vt:i4>5</vt:i4>
      </vt:variant>
      <vt:variant>
        <vt:lpwstr>http://youtube.com/ww2hrt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Joseph Fitzharris</cp:lastModifiedBy>
  <cp:revision>4</cp:revision>
  <cp:lastPrinted>2014-09-24T00:25:00Z</cp:lastPrinted>
  <dcterms:created xsi:type="dcterms:W3CDTF">2014-09-24T00:25:00Z</dcterms:created>
  <dcterms:modified xsi:type="dcterms:W3CDTF">2014-09-26T02:04:00Z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LinksUpToDate">
    <vt:lpwstr/>
  </property>
  <property fmtid="{D5CDD505-2E9C-101B-9397-08002B2CF9AE}" pid="8" name="ScaleCrop">
    <vt:lpwstr/>
  </property>
</Properties>
</file>