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3D8A" w14:textId="77777777" w:rsidR="0036450A" w:rsidRPr="00B3468C" w:rsidRDefault="0036450A">
      <w:pPr>
        <w:tabs>
          <w:tab w:val="left" w:pos="5400"/>
        </w:tabs>
      </w:pPr>
      <w:r w:rsidRPr="00B3468C">
        <w:t xml:space="preserve">Thursday, </w:t>
      </w:r>
      <w:r w:rsidR="000D200A" w:rsidRPr="00B3468C">
        <w:t>13</w:t>
      </w:r>
      <w:r w:rsidRPr="00B3468C">
        <w:t xml:space="preserve"> </w:t>
      </w:r>
      <w:r w:rsidR="000D200A" w:rsidRPr="00B3468C">
        <w:t xml:space="preserve">December </w:t>
      </w:r>
      <w:r w:rsidRPr="00B3468C">
        <w:t>2012</w:t>
      </w:r>
    </w:p>
    <w:p w14:paraId="282984EA" w14:textId="77777777" w:rsidR="0036450A" w:rsidRPr="00B3468C" w:rsidRDefault="0036450A">
      <w:pPr>
        <w:tabs>
          <w:tab w:val="left" w:pos="5400"/>
        </w:tabs>
      </w:pPr>
      <w:r w:rsidRPr="00B3468C">
        <w:t>26:0</w:t>
      </w:r>
      <w:r w:rsidR="000D200A" w:rsidRPr="00B3468C">
        <w:t>5</w:t>
      </w:r>
      <w:r w:rsidRPr="00B3468C">
        <w:t xml:space="preserve">        </w:t>
      </w:r>
      <w:r w:rsidR="000D200A" w:rsidRPr="00B3468C">
        <w:t xml:space="preserve">            Volume 21   </w:t>
      </w:r>
      <w:proofErr w:type="gramStart"/>
      <w:r w:rsidR="000D200A" w:rsidRPr="00B3468C">
        <w:t>Number</w:t>
      </w:r>
      <w:proofErr w:type="gramEnd"/>
      <w:r w:rsidR="000D200A" w:rsidRPr="00B3468C">
        <w:t xml:space="preserve"> 5</w:t>
      </w:r>
      <w:r w:rsidRPr="00B3468C">
        <w:t xml:space="preserve"> </w:t>
      </w:r>
    </w:p>
    <w:p w14:paraId="5BDCDE2C" w14:textId="77777777" w:rsidR="0036450A" w:rsidRPr="00B3468C" w:rsidRDefault="0036450A">
      <w:r w:rsidRPr="00B3468C">
        <w:t>Published by WW II History Round Table</w:t>
      </w:r>
    </w:p>
    <w:p w14:paraId="43441DAB" w14:textId="77777777" w:rsidR="0036450A" w:rsidRPr="00B3468C" w:rsidRDefault="0036450A">
      <w:pPr>
        <w:pBdr>
          <w:bottom w:val="single" w:sz="8" w:space="1" w:color="000000"/>
        </w:pBdr>
      </w:pPr>
      <w:r w:rsidRPr="00B3468C">
        <w:t xml:space="preserve">Edited by Dr. Connie Harris </w:t>
      </w:r>
    </w:p>
    <w:p w14:paraId="2733013D" w14:textId="77777777" w:rsidR="0036450A" w:rsidRPr="00B3468C" w:rsidRDefault="0036450A">
      <w:pPr>
        <w:pBdr>
          <w:bottom w:val="single" w:sz="8" w:space="1" w:color="000000"/>
        </w:pBdr>
      </w:pPr>
      <w:r w:rsidRPr="00B3468C">
        <w:t>www.mn-ww2roundtable.org</w:t>
      </w:r>
    </w:p>
    <w:p w14:paraId="016DBCC1" w14:textId="77777777" w:rsidR="00B3468C" w:rsidRPr="00B3468C" w:rsidRDefault="00B3468C" w:rsidP="00B3468C">
      <w:pPr>
        <w:rPr>
          <w:sz w:val="20"/>
          <w:szCs w:val="20"/>
        </w:rPr>
      </w:pPr>
    </w:p>
    <w:p w14:paraId="6147FA89" w14:textId="77777777" w:rsidR="0036450A" w:rsidRPr="00352E25" w:rsidRDefault="0036450A" w:rsidP="00B3468C">
      <w:pPr>
        <w:rPr>
          <w:rFonts w:ascii="Times" w:hAnsi="Times"/>
          <w:lang w:eastAsia="en-US" w:bidi="x-none"/>
        </w:rPr>
      </w:pPr>
      <w:r w:rsidRPr="00B3468C">
        <w:rPr>
          <w:b/>
          <w:sz w:val="28"/>
          <w:szCs w:val="28"/>
        </w:rPr>
        <w:t xml:space="preserve">Welcome to the </w:t>
      </w:r>
      <w:r w:rsidR="000D200A" w:rsidRPr="00B3468C">
        <w:rPr>
          <w:b/>
          <w:sz w:val="28"/>
          <w:szCs w:val="28"/>
        </w:rPr>
        <w:t>December</w:t>
      </w:r>
      <w:r w:rsidRPr="00B3468C">
        <w:rPr>
          <w:b/>
          <w:sz w:val="28"/>
          <w:szCs w:val="28"/>
        </w:rPr>
        <w:t xml:space="preserve"> meeting of the Dr. Harold C. Deutsch World War II History Round Table</w:t>
      </w:r>
      <w:r w:rsidRPr="00352E25">
        <w:rPr>
          <w:b/>
          <w:sz w:val="26"/>
          <w:szCs w:val="26"/>
        </w:rPr>
        <w:t>.</w:t>
      </w:r>
      <w:r w:rsidRPr="00352E25">
        <w:t xml:space="preserve"> Tonight</w:t>
      </w:r>
      <w:r w:rsidR="000D200A" w:rsidRPr="00352E25">
        <w:t xml:space="preserve">, John Nelson Rickard, author of </w:t>
      </w:r>
      <w:r w:rsidR="000D200A" w:rsidRPr="00352E25">
        <w:rPr>
          <w:i/>
        </w:rPr>
        <w:t>Advance and Destroy</w:t>
      </w:r>
      <w:r w:rsidR="000D200A" w:rsidRPr="00352E25">
        <w:t>, speaks on the “Relief of Bastogne; Patton as a Commander in the Battle of the Bulge.</w:t>
      </w:r>
      <w:r w:rsidRPr="00352E25">
        <w:t xml:space="preserve"> </w:t>
      </w:r>
      <w:r w:rsidR="000D200A" w:rsidRPr="00352E25">
        <w:t>Veterans of the winter operations by Third US Army to relieve Bastogne will join Mr. Rickard in discussing this campaign.</w:t>
      </w:r>
    </w:p>
    <w:p w14:paraId="7F653D4A" w14:textId="77777777" w:rsidR="00C424AE" w:rsidRPr="00352E25" w:rsidRDefault="00C424AE" w:rsidP="00C424AE"/>
    <w:p w14:paraId="7844E980" w14:textId="162D5E9D" w:rsidR="00B3468C" w:rsidRPr="00352E25" w:rsidRDefault="00B3468C" w:rsidP="00B3468C">
      <w:r w:rsidRPr="00352E25">
        <w:t>Tonight’s program deals with two comingled subjects. One is the Third Army’s movement in relief of the forces (101</w:t>
      </w:r>
      <w:r w:rsidRPr="00352E25">
        <w:rPr>
          <w:vertAlign w:val="superscript"/>
        </w:rPr>
        <w:t>st</w:t>
      </w:r>
      <w:r w:rsidR="00573C46" w:rsidRPr="00352E25">
        <w:t xml:space="preserve"> Airborne, CCB</w:t>
      </w:r>
      <w:r w:rsidR="00C424AE" w:rsidRPr="00352E25">
        <w:t xml:space="preserve"> </w:t>
      </w:r>
      <w:r w:rsidR="00573C46" w:rsidRPr="00352E25">
        <w:t>10</w:t>
      </w:r>
      <w:r w:rsidR="00C424AE" w:rsidRPr="00352E25">
        <w:rPr>
          <w:vertAlign w:val="superscript"/>
        </w:rPr>
        <w:t>th</w:t>
      </w:r>
      <w:r w:rsidR="00C424AE" w:rsidRPr="00352E25">
        <w:t xml:space="preserve"> Armored</w:t>
      </w:r>
      <w:r w:rsidRPr="00352E25">
        <w:t xml:space="preserve">) besieged at the critical highway junction of Bastogne. The other is the leadership provided by George Smith Patton in that key operational move. </w:t>
      </w:r>
    </w:p>
    <w:p w14:paraId="6540BB7B" w14:textId="77777777" w:rsidR="00C424AE" w:rsidRPr="00352E25" w:rsidRDefault="00C424AE" w:rsidP="00C424AE"/>
    <w:p w14:paraId="019BB4F6" w14:textId="5296D4C9" w:rsidR="00F75ECA" w:rsidRPr="00352E25" w:rsidRDefault="00B3468C" w:rsidP="00B3468C">
      <w:pPr>
        <w:tabs>
          <w:tab w:val="left" w:pos="1800"/>
        </w:tabs>
      </w:pPr>
      <w:r w:rsidRPr="00352E25">
        <w:t xml:space="preserve">Drawing on the Third Army’s after action report for December 1944, we have a summary of the 90° northward shift of TUSA’s axis of advance, both of combat divisions and supporting troops, with rapid movement over icy roads covered in snow during the coldest winter in </w:t>
      </w:r>
      <w:r w:rsidR="00C2644F" w:rsidRPr="00352E25">
        <w:t>European memory to that point (one of the coldest on record). This enormous and immensely complicated operation was done – at least at the regimental and company level – without written orders from highe</w:t>
      </w:r>
      <w:r w:rsidR="00BB4364" w:rsidRPr="00352E25">
        <w:t>r command</w:t>
      </w:r>
      <w:r w:rsidR="00C2644F" w:rsidRPr="00352E25">
        <w:t xml:space="preserve">s. 1LT Earl </w:t>
      </w:r>
      <w:r w:rsidR="00573C46" w:rsidRPr="00352E25">
        <w:t>Hall (B/</w:t>
      </w:r>
      <w:r w:rsidR="00BB4364" w:rsidRPr="00352E25">
        <w:t>1/1303 EGSR) claimed the entire movement</w:t>
      </w:r>
      <w:r w:rsidR="00C2644F" w:rsidRPr="00352E25">
        <w:t xml:space="preserve"> was on Verbal Orders only – with specific times for </w:t>
      </w:r>
      <w:r w:rsidR="00573C46" w:rsidRPr="00352E25">
        <w:t xml:space="preserve">the regiment </w:t>
      </w:r>
      <w:r w:rsidR="00C2644F" w:rsidRPr="00352E25">
        <w:t xml:space="preserve">to enter and clear each crossroads junction – or pull off the road entirely and wait. </w:t>
      </w:r>
      <w:r w:rsidR="00352E25" w:rsidRPr="00352E25">
        <w:t>(The first Operational Directive was 1 page, the second 1.5 pages long.)</w:t>
      </w:r>
    </w:p>
    <w:p w14:paraId="580F1E69" w14:textId="77777777" w:rsidR="00C424AE" w:rsidRPr="00352E25" w:rsidRDefault="00C424AE" w:rsidP="00C424AE"/>
    <w:p w14:paraId="00061757" w14:textId="051C49E4" w:rsidR="00C2644F" w:rsidRPr="00352E25" w:rsidRDefault="00C2644F" w:rsidP="00C2644F">
      <w:pPr>
        <w:widowControl w:val="0"/>
        <w:suppressAutoHyphens w:val="0"/>
        <w:autoSpaceDE w:val="0"/>
        <w:autoSpaceDN w:val="0"/>
        <w:adjustRightInd w:val="0"/>
        <w:rPr>
          <w:color w:val="080808"/>
          <w:lang w:eastAsia="en-US"/>
        </w:rPr>
      </w:pPr>
      <w:r w:rsidRPr="00352E25">
        <w:rPr>
          <w:color w:val="080808"/>
          <w:lang w:eastAsia="en-US"/>
        </w:rPr>
        <w:t xml:space="preserve">Patton’s G2 (Col. </w:t>
      </w:r>
      <w:r w:rsidR="00000F0C" w:rsidRPr="00352E25">
        <w:rPr>
          <w:color w:val="080808"/>
          <w:lang w:eastAsia="en-US"/>
        </w:rPr>
        <w:t>Oscar Koch</w:t>
      </w:r>
      <w:r w:rsidRPr="00352E25">
        <w:rPr>
          <w:color w:val="080808"/>
          <w:lang w:eastAsia="en-US"/>
        </w:rPr>
        <w:t xml:space="preserve">) collected information on German actions and (as possible, intentions) </w:t>
      </w:r>
      <w:r w:rsidR="00352E25" w:rsidRPr="00352E25">
        <w:rPr>
          <w:color w:val="080808"/>
          <w:lang w:eastAsia="en-US"/>
        </w:rPr>
        <w:t xml:space="preserve">both in TUSA’s area of operations </w:t>
      </w:r>
      <w:r w:rsidRPr="00352E25">
        <w:rPr>
          <w:color w:val="080808"/>
          <w:lang w:eastAsia="en-US"/>
        </w:rPr>
        <w:t xml:space="preserve">and also all along the front. Days before the German attack became a SHAEF concern, he was aware of it and briefed Patton. As the German drive continued, </w:t>
      </w:r>
      <w:r w:rsidR="00000F0C" w:rsidRPr="00352E25">
        <w:rPr>
          <w:color w:val="080808"/>
          <w:lang w:eastAsia="en-US"/>
        </w:rPr>
        <w:t xml:space="preserve">Koch and </w:t>
      </w:r>
      <w:r w:rsidRPr="00352E25">
        <w:rPr>
          <w:color w:val="080808"/>
          <w:lang w:eastAsia="en-US"/>
        </w:rPr>
        <w:t xml:space="preserve">Patton became convinced that </w:t>
      </w:r>
      <w:r w:rsidR="00000F0C" w:rsidRPr="00352E25">
        <w:rPr>
          <w:color w:val="080808"/>
          <w:lang w:eastAsia="en-US"/>
        </w:rPr>
        <w:t>they</w:t>
      </w:r>
      <w:r w:rsidR="00352E25" w:rsidRPr="00352E25">
        <w:rPr>
          <w:color w:val="080808"/>
          <w:lang w:eastAsia="en-US"/>
        </w:rPr>
        <w:t xml:space="preserve"> should have </w:t>
      </w:r>
      <w:r w:rsidRPr="00352E25">
        <w:rPr>
          <w:color w:val="080808"/>
          <w:lang w:eastAsia="en-US"/>
        </w:rPr>
        <w:t>plan</w:t>
      </w:r>
      <w:r w:rsidR="00352E25" w:rsidRPr="00352E25">
        <w:rPr>
          <w:color w:val="080808"/>
          <w:lang w:eastAsia="en-US"/>
        </w:rPr>
        <w:t>s</w:t>
      </w:r>
      <w:r w:rsidRPr="00352E25">
        <w:rPr>
          <w:color w:val="080808"/>
          <w:lang w:eastAsia="en-US"/>
        </w:rPr>
        <w:t xml:space="preserve"> to ride to the rescue of </w:t>
      </w:r>
      <w:r w:rsidR="00352E25" w:rsidRPr="00352E25">
        <w:rPr>
          <w:color w:val="080808"/>
          <w:lang w:eastAsia="en-US"/>
        </w:rPr>
        <w:t>First</w:t>
      </w:r>
      <w:r w:rsidRPr="00352E25">
        <w:rPr>
          <w:color w:val="080808"/>
          <w:lang w:eastAsia="en-US"/>
        </w:rPr>
        <w:t xml:space="preserve"> Army’s beleaguered men. G-3 (Col. </w:t>
      </w:r>
      <w:r w:rsidR="00000F0C" w:rsidRPr="00352E25">
        <w:rPr>
          <w:color w:val="080808"/>
          <w:lang w:eastAsia="en-US"/>
        </w:rPr>
        <w:t>Halley Maddox</w:t>
      </w:r>
      <w:proofErr w:type="gramStart"/>
      <w:r w:rsidRPr="00352E25">
        <w:rPr>
          <w:color w:val="080808"/>
          <w:lang w:eastAsia="en-US"/>
        </w:rPr>
        <w:t>),</w:t>
      </w:r>
      <w:proofErr w:type="gramEnd"/>
      <w:r w:rsidRPr="00352E25">
        <w:rPr>
          <w:color w:val="080808"/>
          <w:lang w:eastAsia="en-US"/>
        </w:rPr>
        <w:t xml:space="preserve"> </w:t>
      </w:r>
      <w:r w:rsidR="00573C46" w:rsidRPr="00352E25">
        <w:rPr>
          <w:color w:val="080808"/>
          <w:lang w:eastAsia="en-US"/>
        </w:rPr>
        <w:t>began drawing</w:t>
      </w:r>
      <w:r w:rsidRPr="00352E25">
        <w:rPr>
          <w:color w:val="080808"/>
          <w:lang w:eastAsia="en-US"/>
        </w:rPr>
        <w:t xml:space="preserve"> up army and corps level plans, and lower unit tasking plans as Eisenhower, Bradley, and Montgomery </w:t>
      </w:r>
      <w:r w:rsidR="00573C46" w:rsidRPr="00352E25">
        <w:rPr>
          <w:color w:val="080808"/>
          <w:lang w:eastAsia="en-US"/>
        </w:rPr>
        <w:t>met outside Verdun on 19 December</w:t>
      </w:r>
      <w:r w:rsidRPr="00352E25">
        <w:rPr>
          <w:color w:val="080808"/>
          <w:lang w:eastAsia="en-US"/>
        </w:rPr>
        <w:t xml:space="preserve">. When Patton was asked if he could shift his axis of advance and ride to the rescue, he replied affirmatively. When asked how long it would take to begin the shift, he replied within </w:t>
      </w:r>
      <w:r w:rsidR="00573C46" w:rsidRPr="00352E25">
        <w:rPr>
          <w:color w:val="080808"/>
          <w:lang w:eastAsia="en-US"/>
        </w:rPr>
        <w:t>48</w:t>
      </w:r>
      <w:r w:rsidRPr="00352E25">
        <w:rPr>
          <w:color w:val="080808"/>
          <w:lang w:eastAsia="en-US"/>
        </w:rPr>
        <w:t xml:space="preserve"> hours</w:t>
      </w:r>
      <w:r w:rsidR="00573C46" w:rsidRPr="00352E25">
        <w:rPr>
          <w:color w:val="080808"/>
          <w:lang w:eastAsia="en-US"/>
        </w:rPr>
        <w:t>, but some units were already beginning to shift their axis of advance northwards</w:t>
      </w:r>
      <w:r w:rsidRPr="00352E25">
        <w:rPr>
          <w:color w:val="080808"/>
          <w:lang w:eastAsia="en-US"/>
        </w:rPr>
        <w:t xml:space="preserve">. </w:t>
      </w:r>
    </w:p>
    <w:p w14:paraId="69ED3764" w14:textId="77777777" w:rsidR="00C424AE" w:rsidRPr="00352E25" w:rsidRDefault="00C424AE" w:rsidP="00C424AE"/>
    <w:p w14:paraId="03EAA095" w14:textId="14608177" w:rsidR="00573C46" w:rsidRPr="00352E25" w:rsidRDefault="00573C46" w:rsidP="00C424AE">
      <w:r w:rsidRPr="00352E25">
        <w:t>By 21 De</w:t>
      </w:r>
      <w:r w:rsidR="006103D7" w:rsidRPr="00352E25">
        <w:t>cember, Bastogne was s</w:t>
      </w:r>
      <w:r w:rsidR="00352E25" w:rsidRPr="00352E25">
        <w:t>urrounded. Most medical supplies and personnel were captured, and inside the perimeter</w:t>
      </w:r>
      <w:r w:rsidRPr="00352E25">
        <w:t xml:space="preserve">, food </w:t>
      </w:r>
      <w:r w:rsidR="00352E25" w:rsidRPr="00352E25">
        <w:t xml:space="preserve">was </w:t>
      </w:r>
      <w:r w:rsidRPr="00352E25">
        <w:t>scarce, and artillery ammunition severely limited</w:t>
      </w:r>
      <w:r w:rsidR="00352E25" w:rsidRPr="00352E25">
        <w:t>;</w:t>
      </w:r>
      <w:r w:rsidR="006103D7" w:rsidRPr="00352E25">
        <w:t xml:space="preserve"> morale and will to resist were high. BG Anthony McAuliffe (101</w:t>
      </w:r>
      <w:r w:rsidR="006103D7" w:rsidRPr="00352E25">
        <w:rPr>
          <w:vertAlign w:val="superscript"/>
        </w:rPr>
        <w:t>st</w:t>
      </w:r>
      <w:r w:rsidR="006103D7" w:rsidRPr="00352E25">
        <w:t xml:space="preserve"> Artillery commander, commanding in Gavi</w:t>
      </w:r>
      <w:r w:rsidR="00352E25" w:rsidRPr="00352E25">
        <w:t>n</w:t>
      </w:r>
      <w:r w:rsidR="006103D7" w:rsidRPr="00352E25">
        <w:t xml:space="preserve">’s absence) rejected the German demand to surrender his forces with the famous – and to the Germans utterly confusing – “NUTS!” </w:t>
      </w:r>
    </w:p>
    <w:p w14:paraId="65137DDC" w14:textId="77777777" w:rsidR="006103D7" w:rsidRPr="00352E25" w:rsidRDefault="006103D7" w:rsidP="00C424AE"/>
    <w:p w14:paraId="37D04DA5" w14:textId="5E88E274" w:rsidR="006103D7" w:rsidRPr="00352E25" w:rsidRDefault="006103D7" w:rsidP="00C424AE">
      <w:r w:rsidRPr="00352E25">
        <w:t>Weather conditions improved, starting on 23 December, allowing aerial operations over the battlefield. German supply depots were attacked, and ground units began receiving close air support. German advance units had out run their supply lines, and air attacks made movement of supplies hazardous. On 25 December, XLVII Panzer Corps began a series of sequential assaults on the west side of the perimeter; the operation failed, and all tanks that broached the American perimeter were destroyed.</w:t>
      </w:r>
    </w:p>
    <w:p w14:paraId="4D3F7BEC" w14:textId="77777777" w:rsidR="006103D7" w:rsidRPr="00352E25" w:rsidRDefault="006103D7" w:rsidP="00C424AE"/>
    <w:p w14:paraId="5733FD42" w14:textId="7F6DFDFB" w:rsidR="00490BA2" w:rsidRPr="00352E25" w:rsidRDefault="00490BA2" w:rsidP="00C424AE">
      <w:r w:rsidRPr="00352E25">
        <w:t xml:space="preserve">Major combat units, artillery and tank destroyer battalions, and engineers moved north, followed by other support units. XIX Tactical Air Command provided aerial cover as weather permitted. Patton was so confident or desperate that he used the 1303 EGSR as his right flank guard in part of Luxembourg. </w:t>
      </w:r>
    </w:p>
    <w:p w14:paraId="264A2E12" w14:textId="77777777" w:rsidR="00490BA2" w:rsidRPr="00352E25" w:rsidRDefault="00490BA2" w:rsidP="00C424AE"/>
    <w:p w14:paraId="337A663C" w14:textId="51C7E260" w:rsidR="00490BA2" w:rsidRPr="00352E25" w:rsidRDefault="006103D7" w:rsidP="00C424AE">
      <w:r w:rsidRPr="00352E25">
        <w:t>The spearhead of 4</w:t>
      </w:r>
      <w:r w:rsidRPr="00352E25">
        <w:rPr>
          <w:vertAlign w:val="superscript"/>
        </w:rPr>
        <w:t>th</w:t>
      </w:r>
      <w:r w:rsidRPr="00352E25">
        <w:t xml:space="preserve"> Armored Division – company D, 37</w:t>
      </w:r>
      <w:r w:rsidRPr="00352E25">
        <w:rPr>
          <w:vertAlign w:val="superscript"/>
        </w:rPr>
        <w:t>th</w:t>
      </w:r>
      <w:r w:rsidR="00352E25" w:rsidRPr="00352E25">
        <w:t xml:space="preserve"> Armored Battalion</w:t>
      </w:r>
      <w:r w:rsidRPr="00352E25">
        <w:t xml:space="preserve"> broke through to Bastogne on 26 December, ending the siege. Additional units of Third Army </w:t>
      </w:r>
      <w:r w:rsidR="00352E25" w:rsidRPr="00352E25">
        <w:t xml:space="preserve">followed. The planned counteroffensive to destroy the German Salient in Allied lines was delayed by </w:t>
      </w:r>
      <w:r w:rsidR="00490BA2" w:rsidRPr="00352E25">
        <w:t xml:space="preserve">Montgomery delayed </w:t>
      </w:r>
      <w:r w:rsidR="00352E25" w:rsidRPr="00352E25">
        <w:t xml:space="preserve">until 3 January when </w:t>
      </w:r>
      <w:r w:rsidR="00490BA2" w:rsidRPr="00352E25">
        <w:t>First US Army (temporarily attached to his 21</w:t>
      </w:r>
      <w:r w:rsidR="00490BA2" w:rsidRPr="00352E25">
        <w:rPr>
          <w:vertAlign w:val="superscript"/>
        </w:rPr>
        <w:t>st</w:t>
      </w:r>
      <w:r w:rsidR="00490BA2" w:rsidRPr="00352E25">
        <w:t xml:space="preserve"> Army Group) and Third Army </w:t>
      </w:r>
      <w:r w:rsidR="00352E25" w:rsidRPr="00352E25">
        <w:t xml:space="preserve">began operations </w:t>
      </w:r>
      <w:r w:rsidR="00490BA2" w:rsidRPr="00352E25">
        <w:t xml:space="preserve">to cut off the German salient. On 1 January, the Germans launched Operation NORDWIND, a major offensive against the Seventh US Army. Due to the slow speed of advance once the offensive launched, the Germans were able to execute a fighting withdrawal from the pocket, although fuel shortages forced them to abandon most of their armor and motorized equipment. </w:t>
      </w:r>
    </w:p>
    <w:p w14:paraId="0FE28CDC" w14:textId="77777777" w:rsidR="00490BA2" w:rsidRPr="00352E25" w:rsidRDefault="00490BA2" w:rsidP="00C424AE"/>
    <w:p w14:paraId="570E9396" w14:textId="5BFAC368" w:rsidR="00C424AE" w:rsidRPr="00352E25" w:rsidRDefault="00490BA2" w:rsidP="00C424AE">
      <w:r w:rsidRPr="00352E25">
        <w:t xml:space="preserve">Third Army’s </w:t>
      </w:r>
      <w:r w:rsidR="00000F0C" w:rsidRPr="00352E25">
        <w:t xml:space="preserve">December 1944 </w:t>
      </w:r>
      <w:r w:rsidRPr="00352E25">
        <w:t xml:space="preserve">After Action Report </w:t>
      </w:r>
      <w:r w:rsidR="00000F0C" w:rsidRPr="00352E25">
        <w:t>summarizes part of the movement:</w:t>
      </w:r>
    </w:p>
    <w:p w14:paraId="4A04DFF9" w14:textId="4E160E9B" w:rsidR="0045220F" w:rsidRPr="00352E25" w:rsidRDefault="00F77E51" w:rsidP="00B3468C">
      <w:pPr>
        <w:widowControl w:val="0"/>
        <w:suppressAutoHyphens w:val="0"/>
        <w:autoSpaceDE w:val="0"/>
        <w:autoSpaceDN w:val="0"/>
        <w:adjustRightInd w:val="0"/>
        <w:ind w:left="180"/>
        <w:rPr>
          <w:lang w:eastAsia="en-US"/>
        </w:rPr>
      </w:pPr>
      <w:r w:rsidRPr="00352E25">
        <w:rPr>
          <w:color w:val="080808"/>
          <w:lang w:eastAsia="en-US"/>
        </w:rPr>
        <w:t xml:space="preserve">On the morning of 22 December, after days of continual rain, III Corps attacked north toward </w:t>
      </w:r>
      <w:r w:rsidR="00C2644F" w:rsidRPr="00352E25">
        <w:rPr>
          <w:color w:val="080808"/>
          <w:lang w:eastAsia="en-US"/>
        </w:rPr>
        <w:t>BASTOGNE (L</w:t>
      </w:r>
      <w:r w:rsidRPr="00352E25">
        <w:rPr>
          <w:color w:val="080808"/>
          <w:lang w:eastAsia="en-US"/>
        </w:rPr>
        <w:t xml:space="preserve">55). On the following day, with the weather hanging to clear and cold with flurries of snow, XII Corps joined in the attack. This abrupt change in the weather was favorable to -the air-tank </w:t>
      </w:r>
      <w:r w:rsidRPr="00352E25">
        <w:rPr>
          <w:color w:val="080808"/>
          <w:lang w:eastAsia="en-US"/>
        </w:rPr>
        <w:lastRenderedPageBreak/>
        <w:t xml:space="preserve">combination. The first attack was to relieve the besieged </w:t>
      </w:r>
      <w:proofErr w:type="gramStart"/>
      <w:r w:rsidRPr="00352E25">
        <w:rPr>
          <w:color w:val="080808"/>
          <w:lang w:eastAsia="en-US"/>
        </w:rPr>
        <w:t>force</w:t>
      </w:r>
      <w:r w:rsidR="00C2644F" w:rsidRPr="00352E25">
        <w:rPr>
          <w:color w:val="080808"/>
          <w:lang w:eastAsia="en-US"/>
        </w:rPr>
        <w:t>s which</w:t>
      </w:r>
      <w:proofErr w:type="gramEnd"/>
      <w:r w:rsidR="00C2644F" w:rsidRPr="00352E25">
        <w:rPr>
          <w:color w:val="080808"/>
          <w:lang w:eastAsia="en-US"/>
        </w:rPr>
        <w:t xml:space="preserve"> were surrounded in BASTO</w:t>
      </w:r>
      <w:r w:rsidRPr="00352E25">
        <w:rPr>
          <w:color w:val="080808"/>
          <w:lang w:eastAsia="en-US"/>
        </w:rPr>
        <w:t>GNE (P55), and by 26 Decemb</w:t>
      </w:r>
      <w:r w:rsidR="0045220F" w:rsidRPr="00352E25">
        <w:rPr>
          <w:color w:val="080808"/>
          <w:lang w:eastAsia="en-US"/>
        </w:rPr>
        <w:t xml:space="preserve">er </w:t>
      </w:r>
      <w:r w:rsidRPr="00352E25">
        <w:rPr>
          <w:color w:val="080808"/>
          <w:lang w:eastAsia="en-US"/>
        </w:rPr>
        <w:t>contact</w:t>
      </w:r>
      <w:r w:rsidR="0045220F" w:rsidRPr="00352E25">
        <w:rPr>
          <w:color w:val="080808"/>
          <w:lang w:eastAsia="en-US"/>
        </w:rPr>
        <w:t xml:space="preserve"> was regained with these units after </w:t>
      </w:r>
      <w:r w:rsidRPr="00352E25">
        <w:rPr>
          <w:color w:val="080808"/>
          <w:lang w:eastAsia="en-US"/>
        </w:rPr>
        <w:t>an historic</w:t>
      </w:r>
      <w:r w:rsidR="0045220F" w:rsidRPr="00352E25">
        <w:rPr>
          <w:color w:val="080808"/>
          <w:lang w:eastAsia="en-US"/>
        </w:rPr>
        <w:t xml:space="preserve"> drive by the 4th Armored Division</w:t>
      </w:r>
    </w:p>
    <w:p w14:paraId="3026B589" w14:textId="77777777" w:rsidR="00C424AE" w:rsidRPr="00352E25" w:rsidRDefault="00C424AE" w:rsidP="00C424AE"/>
    <w:p w14:paraId="056D87E2" w14:textId="2B1FCC84" w:rsidR="0036450A" w:rsidRPr="00352E25" w:rsidRDefault="00C2644F" w:rsidP="00B3468C">
      <w:r w:rsidRPr="00352E25">
        <w:t xml:space="preserve">Few army commanders encouraged their G2s to keep a wary eye on the entire front, most were concerned with </w:t>
      </w:r>
      <w:r w:rsidRPr="00352E25">
        <w:rPr>
          <w:i/>
        </w:rPr>
        <w:t>their</w:t>
      </w:r>
      <w:r w:rsidRPr="00352E25">
        <w:t xml:space="preserve"> area of operations. </w:t>
      </w:r>
      <w:r w:rsidR="004F3649" w:rsidRPr="00352E25">
        <w:t>Most would not dream of trying a major operation on largely verbal orders. Patton could and did, because he trusted his subordinates to deliver. As Hall recalls, Patton roared up, sirens blaring, to a bridge site, and ordered Hall to have the bridge done in hours. Hall carefully explained to Patton that they would have the bridge done several hours later, and why. Satisfied that the job was being done right, and the situation was understood, Patton roared off, later sending a signed photograph as commendation.</w:t>
      </w:r>
    </w:p>
    <w:p w14:paraId="6233F253" w14:textId="77777777" w:rsidR="008957D9" w:rsidRPr="00352E25" w:rsidRDefault="008957D9" w:rsidP="00B3468C"/>
    <w:p w14:paraId="7DE432B7" w14:textId="7DE1D85D" w:rsidR="008957D9" w:rsidRPr="00352E25" w:rsidRDefault="008957D9" w:rsidP="00B3468C">
      <w:r w:rsidRPr="00352E25">
        <w:t xml:space="preserve">Patton </w:t>
      </w:r>
      <w:r w:rsidRPr="00352E25">
        <w:rPr>
          <w:i/>
        </w:rPr>
        <w:t>was</w:t>
      </w:r>
      <w:r w:rsidRPr="00352E25">
        <w:t xml:space="preserve"> egotistical, temperamental, and failed to comprehend the political aspects of generalship. He was the best </w:t>
      </w:r>
      <w:r w:rsidRPr="00352E25">
        <w:rPr>
          <w:i/>
        </w:rPr>
        <w:t>combat</w:t>
      </w:r>
      <w:r w:rsidRPr="00352E25">
        <w:t xml:space="preserve"> commander the American army had – not merely as a tactician and master of the operational arts, but as a strategist as well. </w:t>
      </w:r>
      <w:r w:rsidR="00000F0C" w:rsidRPr="00352E25">
        <w:t xml:space="preserve">Carlo </w:t>
      </w:r>
      <w:proofErr w:type="spellStart"/>
      <w:r w:rsidR="00000F0C" w:rsidRPr="00352E25">
        <w:t>D’Este</w:t>
      </w:r>
      <w:proofErr w:type="spellEnd"/>
      <w:r w:rsidR="00000F0C" w:rsidRPr="00352E25">
        <w:t xml:space="preserve"> flatly stated that Patton had “a genius of war,” able to both visualize an operation and to clearly communicate that vision to his staff, who despite Omar Bradley’s condescension, was probably the most effective commander-staff team in the US Army in 1944-1945. Patton</w:t>
      </w:r>
      <w:r w:rsidRPr="00352E25">
        <w:t xml:space="preserve"> also could motivation men and build </w:t>
      </w:r>
      <w:proofErr w:type="spellStart"/>
      <w:r w:rsidRPr="00352E25">
        <w:t>esprît</w:t>
      </w:r>
      <w:proofErr w:type="spellEnd"/>
      <w:r w:rsidRPr="00352E25">
        <w:t xml:space="preserve"> du corps. He </w:t>
      </w:r>
      <w:r w:rsidR="00000F0C" w:rsidRPr="00352E25">
        <w:t>provided clear statements of his intent to his staff and subordinate commands; his staff issued clear orders, and his subordinate commanders executed those orders effectively.</w:t>
      </w:r>
    </w:p>
    <w:p w14:paraId="765EDBE4" w14:textId="77777777" w:rsidR="00C424AE" w:rsidRPr="00352E25" w:rsidRDefault="00C424AE" w:rsidP="00C424AE"/>
    <w:p w14:paraId="3B7121DE" w14:textId="77777777" w:rsidR="0036450A" w:rsidRPr="00352E25" w:rsidRDefault="0036450A" w:rsidP="0036450A">
      <w:r w:rsidRPr="00352E25">
        <w:rPr>
          <w:b/>
        </w:rPr>
        <w:t>Further Reading:</w:t>
      </w:r>
    </w:p>
    <w:p w14:paraId="251C89B8" w14:textId="77777777" w:rsidR="0036450A" w:rsidRPr="00352E25" w:rsidRDefault="0036450A" w:rsidP="0036450A">
      <w:r w:rsidRPr="00352E25">
        <w:t xml:space="preserve">John Nelson Rickard, </w:t>
      </w:r>
      <w:r w:rsidRPr="00352E25">
        <w:rPr>
          <w:i/>
        </w:rPr>
        <w:t>Advance and Destroy; Patton as a Commander in the Bulge</w:t>
      </w:r>
      <w:r w:rsidRPr="00352E25">
        <w:t xml:space="preserve"> (U. Kentucky Press, 2011)</w:t>
      </w:r>
    </w:p>
    <w:p w14:paraId="52DC277E" w14:textId="77777777" w:rsidR="0036450A" w:rsidRPr="00352E25" w:rsidRDefault="0036450A" w:rsidP="0036450A">
      <w:pPr>
        <w:rPr>
          <w:lang w:eastAsia="en-US"/>
        </w:rPr>
      </w:pPr>
      <w:r w:rsidRPr="00352E25">
        <w:t>John Nelson Rickard</w:t>
      </w:r>
      <w:r w:rsidRPr="00352E25">
        <w:rPr>
          <w:i/>
        </w:rPr>
        <w:t xml:space="preserve">, </w:t>
      </w:r>
      <w:r w:rsidRPr="00352E25">
        <w:rPr>
          <w:i/>
          <w:lang w:eastAsia="en-US"/>
        </w:rPr>
        <w:t>Patton At Bay: The Lorraine Campaign, 1944</w:t>
      </w:r>
      <w:r w:rsidRPr="00352E25">
        <w:rPr>
          <w:lang w:eastAsia="en-US"/>
        </w:rPr>
        <w:t xml:space="preserve"> (Potomac Books, 2004)</w:t>
      </w:r>
    </w:p>
    <w:p w14:paraId="62E3E9D5" w14:textId="77777777" w:rsidR="0036450A" w:rsidRPr="00A9302B" w:rsidRDefault="0036450A" w:rsidP="0036450A">
      <w:pPr>
        <w:rPr>
          <w:sz w:val="22"/>
          <w:szCs w:val="22"/>
          <w:lang w:eastAsia="en-US"/>
        </w:rPr>
      </w:pPr>
      <w:r w:rsidRPr="00A9302B">
        <w:rPr>
          <w:sz w:val="22"/>
          <w:szCs w:val="22"/>
          <w:lang w:eastAsia="en-US"/>
        </w:rPr>
        <w:t xml:space="preserve">Harry </w:t>
      </w:r>
      <w:proofErr w:type="spellStart"/>
      <w:r w:rsidRPr="00A9302B">
        <w:rPr>
          <w:sz w:val="22"/>
          <w:szCs w:val="22"/>
          <w:lang w:eastAsia="en-US"/>
        </w:rPr>
        <w:t>Yeide</w:t>
      </w:r>
      <w:proofErr w:type="spellEnd"/>
      <w:r w:rsidRPr="00A9302B">
        <w:rPr>
          <w:sz w:val="22"/>
          <w:szCs w:val="22"/>
          <w:lang w:eastAsia="en-US"/>
        </w:rPr>
        <w:t xml:space="preserve">, </w:t>
      </w:r>
      <w:r w:rsidRPr="00A9302B">
        <w:rPr>
          <w:i/>
          <w:sz w:val="22"/>
          <w:szCs w:val="22"/>
          <w:lang w:eastAsia="en-US"/>
        </w:rPr>
        <w:t xml:space="preserve">Fighting Patton: George </w:t>
      </w:r>
      <w:proofErr w:type="spellStart"/>
      <w:r w:rsidRPr="00A9302B">
        <w:rPr>
          <w:i/>
          <w:sz w:val="22"/>
          <w:szCs w:val="22"/>
          <w:lang w:eastAsia="en-US"/>
        </w:rPr>
        <w:t>S.Patton</w:t>
      </w:r>
      <w:proofErr w:type="spellEnd"/>
      <w:r w:rsidRPr="00A9302B">
        <w:rPr>
          <w:i/>
          <w:sz w:val="22"/>
          <w:szCs w:val="22"/>
          <w:lang w:eastAsia="en-US"/>
        </w:rPr>
        <w:t xml:space="preserve"> Jr. Through the Eyes of his Enemies</w:t>
      </w:r>
      <w:r w:rsidRPr="00A9302B">
        <w:rPr>
          <w:sz w:val="22"/>
          <w:szCs w:val="22"/>
          <w:lang w:eastAsia="en-US"/>
        </w:rPr>
        <w:t xml:space="preserve"> (Zenith Press, 2011)</w:t>
      </w:r>
    </w:p>
    <w:p w14:paraId="5C8E8125" w14:textId="77777777" w:rsidR="00B6617F" w:rsidRPr="00A9302B" w:rsidRDefault="00B6617F" w:rsidP="0036450A">
      <w:pPr>
        <w:rPr>
          <w:sz w:val="22"/>
          <w:szCs w:val="22"/>
          <w:lang w:eastAsia="en-US"/>
        </w:rPr>
      </w:pPr>
      <w:r w:rsidRPr="00A9302B">
        <w:rPr>
          <w:sz w:val="22"/>
          <w:szCs w:val="22"/>
          <w:lang w:eastAsia="en-US"/>
        </w:rPr>
        <w:t xml:space="preserve">Carlo </w:t>
      </w:r>
      <w:proofErr w:type="spellStart"/>
      <w:r w:rsidRPr="00A9302B">
        <w:rPr>
          <w:sz w:val="22"/>
          <w:szCs w:val="22"/>
          <w:lang w:eastAsia="en-US"/>
        </w:rPr>
        <w:t>E’Este</w:t>
      </w:r>
      <w:proofErr w:type="spellEnd"/>
      <w:r w:rsidRPr="00A9302B">
        <w:rPr>
          <w:sz w:val="22"/>
          <w:szCs w:val="22"/>
          <w:lang w:eastAsia="en-US"/>
        </w:rPr>
        <w:t xml:space="preserve">, </w:t>
      </w:r>
      <w:r w:rsidRPr="00A9302B">
        <w:rPr>
          <w:i/>
          <w:sz w:val="22"/>
          <w:szCs w:val="22"/>
          <w:lang w:eastAsia="en-US"/>
        </w:rPr>
        <w:t>Patton: A Genius for War</w:t>
      </w:r>
      <w:r w:rsidRPr="00A9302B">
        <w:rPr>
          <w:sz w:val="22"/>
          <w:szCs w:val="22"/>
          <w:lang w:eastAsia="en-US"/>
        </w:rPr>
        <w:t xml:space="preserve"> (Harper, 1996)</w:t>
      </w:r>
    </w:p>
    <w:p w14:paraId="61FD5071" w14:textId="77777777" w:rsidR="00B6617F" w:rsidRPr="00A9302B" w:rsidRDefault="00B6617F" w:rsidP="0036450A">
      <w:pPr>
        <w:rPr>
          <w:sz w:val="22"/>
          <w:szCs w:val="22"/>
          <w:lang w:eastAsia="en-US"/>
        </w:rPr>
      </w:pPr>
      <w:r w:rsidRPr="00A9302B">
        <w:rPr>
          <w:sz w:val="22"/>
          <w:szCs w:val="22"/>
          <w:lang w:eastAsia="en-US"/>
        </w:rPr>
        <w:t xml:space="preserve">Martin </w:t>
      </w:r>
      <w:proofErr w:type="spellStart"/>
      <w:r w:rsidRPr="00A9302B">
        <w:rPr>
          <w:sz w:val="22"/>
          <w:szCs w:val="22"/>
          <w:lang w:eastAsia="en-US"/>
        </w:rPr>
        <w:t>Blumenson</w:t>
      </w:r>
      <w:proofErr w:type="spellEnd"/>
      <w:r w:rsidRPr="00A9302B">
        <w:rPr>
          <w:sz w:val="22"/>
          <w:szCs w:val="22"/>
          <w:lang w:eastAsia="en-US"/>
        </w:rPr>
        <w:t xml:space="preserve">, </w:t>
      </w:r>
      <w:r w:rsidRPr="00A9302B">
        <w:rPr>
          <w:i/>
          <w:sz w:val="22"/>
          <w:szCs w:val="22"/>
          <w:lang w:eastAsia="en-US"/>
        </w:rPr>
        <w:t>Patton: The Man Behind the Legend, 1885-1945</w:t>
      </w:r>
      <w:r w:rsidRPr="00A9302B">
        <w:rPr>
          <w:sz w:val="22"/>
          <w:szCs w:val="22"/>
          <w:lang w:eastAsia="en-US"/>
        </w:rPr>
        <w:t xml:space="preserve"> (Morrow Paperbacks, 1994)</w:t>
      </w:r>
    </w:p>
    <w:p w14:paraId="0232406D" w14:textId="4CA41677" w:rsidR="004C38C1" w:rsidRPr="00A9302B" w:rsidRDefault="004C38C1" w:rsidP="0036450A">
      <w:pPr>
        <w:rPr>
          <w:sz w:val="22"/>
          <w:szCs w:val="22"/>
          <w:lang w:eastAsia="en-US"/>
        </w:rPr>
      </w:pPr>
      <w:r w:rsidRPr="00A9302B">
        <w:rPr>
          <w:sz w:val="22"/>
          <w:szCs w:val="22"/>
          <w:lang w:eastAsia="en-US"/>
        </w:rPr>
        <w:t xml:space="preserve">Jerry D. </w:t>
      </w:r>
      <w:proofErr w:type="spellStart"/>
      <w:r w:rsidRPr="00A9302B">
        <w:rPr>
          <w:sz w:val="22"/>
          <w:szCs w:val="22"/>
          <w:lang w:eastAsia="en-US"/>
        </w:rPr>
        <w:t>Morelock</w:t>
      </w:r>
      <w:proofErr w:type="spellEnd"/>
      <w:r w:rsidRPr="00A9302B">
        <w:rPr>
          <w:sz w:val="22"/>
          <w:szCs w:val="22"/>
          <w:lang w:eastAsia="en-US"/>
        </w:rPr>
        <w:t xml:space="preserve">, </w:t>
      </w:r>
      <w:r w:rsidRPr="00A9302B">
        <w:rPr>
          <w:i/>
          <w:sz w:val="22"/>
          <w:szCs w:val="22"/>
          <w:lang w:eastAsia="en-US"/>
        </w:rPr>
        <w:t>Generals of the Ardennes: American Leadership in the Battle of the Bulge</w:t>
      </w:r>
      <w:r w:rsidRPr="00A9302B">
        <w:rPr>
          <w:sz w:val="22"/>
          <w:szCs w:val="22"/>
          <w:lang w:eastAsia="en-US"/>
        </w:rPr>
        <w:t xml:space="preserve"> (Military Bookshop, 2010)</w:t>
      </w:r>
    </w:p>
    <w:p w14:paraId="4E03DD63" w14:textId="74DFED7F" w:rsidR="00B6617F" w:rsidRPr="00A9302B" w:rsidRDefault="00352E25" w:rsidP="0036450A">
      <w:pPr>
        <w:rPr>
          <w:sz w:val="22"/>
          <w:szCs w:val="22"/>
        </w:rPr>
      </w:pPr>
      <w:r w:rsidRPr="00A9302B">
        <w:rPr>
          <w:sz w:val="22"/>
          <w:szCs w:val="22"/>
        </w:rPr>
        <w:t xml:space="preserve">Joseph C. </w:t>
      </w:r>
      <w:proofErr w:type="spellStart"/>
      <w:r w:rsidRPr="00A9302B">
        <w:rPr>
          <w:sz w:val="22"/>
          <w:szCs w:val="22"/>
        </w:rPr>
        <w:t>F</w:t>
      </w:r>
      <w:r w:rsidR="004C38C1" w:rsidRPr="00A9302B">
        <w:rPr>
          <w:sz w:val="22"/>
          <w:szCs w:val="22"/>
        </w:rPr>
        <w:t>tzharris</w:t>
      </w:r>
      <w:proofErr w:type="spellEnd"/>
      <w:r w:rsidR="004C38C1" w:rsidRPr="00A9302B">
        <w:rPr>
          <w:sz w:val="22"/>
          <w:szCs w:val="22"/>
        </w:rPr>
        <w:t xml:space="preserve">, ed. </w:t>
      </w:r>
      <w:r w:rsidR="004C38C1" w:rsidRPr="00A9302B">
        <w:rPr>
          <w:i/>
          <w:sz w:val="22"/>
          <w:szCs w:val="22"/>
        </w:rPr>
        <w:t>Patton’s Fighting Bridge Builders; Company B of the 1303</w:t>
      </w:r>
      <w:r w:rsidR="004C38C1" w:rsidRPr="00A9302B">
        <w:rPr>
          <w:i/>
          <w:sz w:val="22"/>
          <w:szCs w:val="22"/>
          <w:vertAlign w:val="superscript"/>
        </w:rPr>
        <w:t>rd</w:t>
      </w:r>
      <w:r w:rsidR="004C38C1" w:rsidRPr="00A9302B">
        <w:rPr>
          <w:i/>
          <w:sz w:val="22"/>
          <w:szCs w:val="22"/>
        </w:rPr>
        <w:t xml:space="preserve"> Engineer General Service Regiment </w:t>
      </w:r>
      <w:r w:rsidR="004C38C1" w:rsidRPr="00A9302B">
        <w:rPr>
          <w:sz w:val="22"/>
          <w:szCs w:val="22"/>
        </w:rPr>
        <w:t>(Texas A&amp;M Press, 2007)</w:t>
      </w:r>
    </w:p>
    <w:p w14:paraId="0550ECBF" w14:textId="77777777" w:rsidR="0036450A" w:rsidRPr="00352E25" w:rsidRDefault="0036450A" w:rsidP="0036450A">
      <w:pPr>
        <w:tabs>
          <w:tab w:val="left" w:pos="1800"/>
        </w:tabs>
        <w:jc w:val="center"/>
        <w:rPr>
          <w:b/>
        </w:rPr>
      </w:pPr>
      <w:r w:rsidRPr="00352E25">
        <w:rPr>
          <w:b/>
        </w:rPr>
        <w:t>Announcements:</w:t>
      </w:r>
    </w:p>
    <w:p w14:paraId="0C96FD55" w14:textId="77777777" w:rsidR="0036450A" w:rsidRPr="00A9302B" w:rsidRDefault="0036450A">
      <w:pPr>
        <w:widowControl w:val="0"/>
        <w:suppressAutoHyphens w:val="0"/>
        <w:autoSpaceDE w:val="0"/>
        <w:autoSpaceDN w:val="0"/>
        <w:adjustRightInd w:val="0"/>
        <w:rPr>
          <w:sz w:val="20"/>
          <w:szCs w:val="20"/>
          <w:lang w:eastAsia="en-US"/>
        </w:rPr>
      </w:pPr>
      <w:r w:rsidRPr="00A9302B">
        <w:rPr>
          <w:b/>
          <w:sz w:val="20"/>
          <w:szCs w:val="20"/>
          <w:lang w:eastAsia="en-US"/>
        </w:rPr>
        <w:t>Twin Cities Civil War</w:t>
      </w:r>
      <w:r w:rsidRPr="00A9302B">
        <w:rPr>
          <w:sz w:val="20"/>
          <w:szCs w:val="20"/>
          <w:lang w:eastAsia="en-US"/>
        </w:rPr>
        <w:t xml:space="preserve"> Round Table  -  </w:t>
      </w:r>
    </w:p>
    <w:p w14:paraId="17816439" w14:textId="77777777" w:rsidR="0036450A" w:rsidRPr="00A9302B" w:rsidRDefault="000D200A">
      <w:pPr>
        <w:widowControl w:val="0"/>
        <w:suppressAutoHyphens w:val="0"/>
        <w:autoSpaceDE w:val="0"/>
        <w:autoSpaceDN w:val="0"/>
        <w:adjustRightInd w:val="0"/>
        <w:rPr>
          <w:sz w:val="20"/>
          <w:szCs w:val="20"/>
          <w:lang w:eastAsia="en-US"/>
        </w:rPr>
      </w:pPr>
      <w:r w:rsidRPr="00A9302B">
        <w:rPr>
          <w:sz w:val="20"/>
          <w:szCs w:val="20"/>
          <w:lang w:eastAsia="en-US"/>
        </w:rPr>
        <w:t>Dec</w:t>
      </w:r>
      <w:r w:rsidR="0036450A" w:rsidRPr="00A9302B">
        <w:rPr>
          <w:sz w:val="20"/>
          <w:szCs w:val="20"/>
          <w:lang w:eastAsia="en-US"/>
        </w:rPr>
        <w:t xml:space="preserve">. 18, 2012 </w:t>
      </w:r>
      <w:r w:rsidRPr="00A9302B">
        <w:rPr>
          <w:sz w:val="20"/>
          <w:szCs w:val="20"/>
          <w:lang w:eastAsia="en-US"/>
        </w:rPr>
        <w:t>MHS Civil War 150 E</w:t>
      </w:r>
      <w:bookmarkStart w:id="0" w:name="_GoBack"/>
      <w:bookmarkEnd w:id="0"/>
      <w:r w:rsidRPr="00A9302B">
        <w:rPr>
          <w:sz w:val="20"/>
          <w:szCs w:val="20"/>
          <w:lang w:eastAsia="en-US"/>
        </w:rPr>
        <w:t xml:space="preserve">xhibit </w:t>
      </w:r>
      <w:hyperlink r:id="rId8" w:history="1">
        <w:r w:rsidR="0036450A" w:rsidRPr="00A9302B">
          <w:rPr>
            <w:color w:val="0050B1"/>
            <w:sz w:val="20"/>
            <w:szCs w:val="20"/>
            <w:u w:val="single" w:color="0050B1"/>
            <w:lang w:eastAsia="en-US"/>
          </w:rPr>
          <w:t>www.tccwrt.com</w:t>
        </w:r>
      </w:hyperlink>
      <w:r w:rsidR="0036450A" w:rsidRPr="00A9302B">
        <w:rPr>
          <w:sz w:val="20"/>
          <w:szCs w:val="20"/>
          <w:lang w:eastAsia="en-US"/>
        </w:rPr>
        <w:t xml:space="preserve"> - info @ tccwrt.com</w:t>
      </w:r>
    </w:p>
    <w:p w14:paraId="59EE96FA" w14:textId="77777777" w:rsidR="0036450A" w:rsidRPr="00A9302B" w:rsidRDefault="0036450A" w:rsidP="0036450A">
      <w:pPr>
        <w:widowControl w:val="0"/>
        <w:suppressAutoHyphens w:val="0"/>
        <w:autoSpaceDE w:val="0"/>
        <w:autoSpaceDN w:val="0"/>
        <w:adjustRightInd w:val="0"/>
        <w:rPr>
          <w:sz w:val="20"/>
          <w:szCs w:val="20"/>
          <w:lang w:eastAsia="en-US"/>
        </w:rPr>
      </w:pPr>
      <w:r w:rsidRPr="00A9302B">
        <w:rPr>
          <w:b/>
          <w:sz w:val="20"/>
          <w:szCs w:val="20"/>
          <w:lang w:eastAsia="en-US"/>
        </w:rPr>
        <w:t>St Croix Valley Civil War</w:t>
      </w:r>
      <w:r w:rsidRPr="00A9302B">
        <w:rPr>
          <w:sz w:val="20"/>
          <w:szCs w:val="20"/>
          <w:lang w:eastAsia="en-US"/>
        </w:rPr>
        <w:t xml:space="preserve"> Round Table  - </w:t>
      </w:r>
      <w:r w:rsidR="000D200A" w:rsidRPr="00A9302B">
        <w:rPr>
          <w:sz w:val="20"/>
          <w:szCs w:val="20"/>
          <w:lang w:eastAsia="en-US"/>
        </w:rPr>
        <w:t>Jan. 28, 2013 3</w:t>
      </w:r>
      <w:r w:rsidR="000D200A" w:rsidRPr="00A9302B">
        <w:rPr>
          <w:sz w:val="20"/>
          <w:szCs w:val="20"/>
          <w:vertAlign w:val="superscript"/>
          <w:lang w:eastAsia="en-US"/>
        </w:rPr>
        <w:t>rd</w:t>
      </w:r>
      <w:r w:rsidR="000D200A" w:rsidRPr="00A9302B">
        <w:rPr>
          <w:sz w:val="20"/>
          <w:szCs w:val="20"/>
          <w:lang w:eastAsia="en-US"/>
        </w:rPr>
        <w:t xml:space="preserve"> MN at Wood Lake</w:t>
      </w:r>
      <w:r w:rsidRPr="00A9302B">
        <w:rPr>
          <w:sz w:val="20"/>
          <w:szCs w:val="20"/>
          <w:lang w:eastAsia="en-US"/>
        </w:rPr>
        <w:t xml:space="preserve">- Steve Anderson  </w:t>
      </w:r>
      <w:proofErr w:type="gramStart"/>
      <w:r w:rsidRPr="00A9302B">
        <w:rPr>
          <w:sz w:val="20"/>
          <w:szCs w:val="20"/>
          <w:lang w:eastAsia="en-US"/>
        </w:rPr>
        <w:t>-  715</w:t>
      </w:r>
      <w:proofErr w:type="gramEnd"/>
      <w:r w:rsidRPr="00A9302B">
        <w:rPr>
          <w:sz w:val="20"/>
          <w:szCs w:val="20"/>
          <w:lang w:eastAsia="en-US"/>
        </w:rPr>
        <w:t xml:space="preserve">-386-1268 – </w:t>
      </w:r>
      <w:hyperlink r:id="rId9" w:history="1">
        <w:r w:rsidRPr="00A9302B">
          <w:rPr>
            <w:rStyle w:val="Hyperlink"/>
            <w:sz w:val="20"/>
            <w:szCs w:val="20"/>
            <w:lang w:eastAsia="en-US"/>
          </w:rPr>
          <w:t>rossandhaines@comcast.net</w:t>
        </w:r>
      </w:hyperlink>
      <w:r w:rsidRPr="00A9302B">
        <w:rPr>
          <w:sz w:val="20"/>
          <w:szCs w:val="20"/>
          <w:lang w:eastAsia="en-US"/>
        </w:rPr>
        <w:t xml:space="preserve"> </w:t>
      </w:r>
    </w:p>
    <w:p w14:paraId="3122DE78" w14:textId="77777777" w:rsidR="0036450A" w:rsidRPr="00A9302B" w:rsidRDefault="0036450A">
      <w:pPr>
        <w:widowControl w:val="0"/>
        <w:suppressAutoHyphens w:val="0"/>
        <w:autoSpaceDE w:val="0"/>
        <w:autoSpaceDN w:val="0"/>
        <w:adjustRightInd w:val="0"/>
        <w:rPr>
          <w:sz w:val="20"/>
          <w:szCs w:val="20"/>
          <w:lang w:eastAsia="en-US"/>
        </w:rPr>
      </w:pPr>
      <w:r w:rsidRPr="00A9302B">
        <w:rPr>
          <w:b/>
          <w:sz w:val="20"/>
          <w:szCs w:val="20"/>
          <w:lang w:eastAsia="en-US"/>
        </w:rPr>
        <w:t>Rochester WWII</w:t>
      </w:r>
      <w:r w:rsidRPr="00A9302B">
        <w:rPr>
          <w:sz w:val="20"/>
          <w:szCs w:val="20"/>
          <w:lang w:eastAsia="en-US"/>
        </w:rPr>
        <w:t xml:space="preserve"> History Round Table –507-280-9970; </w:t>
      </w:r>
      <w:hyperlink r:id="rId10" w:history="1">
        <w:r w:rsidRPr="00A9302B">
          <w:rPr>
            <w:color w:val="0050B1"/>
            <w:sz w:val="20"/>
            <w:szCs w:val="20"/>
            <w:u w:val="single" w:color="0050B1"/>
            <w:lang w:eastAsia="en-US"/>
          </w:rPr>
          <w:t>www.ww2roundtable-rochester.org</w:t>
        </w:r>
      </w:hyperlink>
      <w:r w:rsidRPr="00A9302B">
        <w:rPr>
          <w:sz w:val="20"/>
          <w:szCs w:val="20"/>
          <w:lang w:eastAsia="en-US"/>
        </w:rPr>
        <w:t xml:space="preserve"> </w:t>
      </w:r>
    </w:p>
    <w:p w14:paraId="532F1814" w14:textId="2E6B6F8D" w:rsidR="0036450A" w:rsidRPr="00A9302B" w:rsidRDefault="0036450A" w:rsidP="0036450A">
      <w:pPr>
        <w:rPr>
          <w:sz w:val="20"/>
          <w:szCs w:val="20"/>
          <w:lang w:eastAsia="en-US"/>
        </w:rPr>
      </w:pPr>
      <w:r w:rsidRPr="00A9302B">
        <w:rPr>
          <w:b/>
          <w:sz w:val="20"/>
          <w:szCs w:val="20"/>
          <w:lang w:eastAsia="en-US"/>
        </w:rPr>
        <w:t>Fort Snelling Civil War Symposium</w:t>
      </w:r>
      <w:r w:rsidRPr="00A9302B">
        <w:rPr>
          <w:sz w:val="20"/>
          <w:szCs w:val="20"/>
          <w:lang w:eastAsia="en-US"/>
        </w:rPr>
        <w:t xml:space="preserve"> </w:t>
      </w:r>
      <w:r w:rsidR="000D200A" w:rsidRPr="00A9302B">
        <w:rPr>
          <w:sz w:val="20"/>
          <w:szCs w:val="20"/>
          <w:lang w:eastAsia="en-US"/>
        </w:rPr>
        <w:t xml:space="preserve">13 </w:t>
      </w:r>
      <w:r w:rsidRPr="00A9302B">
        <w:rPr>
          <w:sz w:val="20"/>
          <w:szCs w:val="20"/>
          <w:lang w:eastAsia="en-US"/>
        </w:rPr>
        <w:t xml:space="preserve">April 2013, </w:t>
      </w:r>
      <w:hyperlink r:id="rId11" w:history="1">
        <w:r w:rsidRPr="00A9302B">
          <w:rPr>
            <w:rStyle w:val="Hyperlink"/>
            <w:sz w:val="20"/>
            <w:szCs w:val="20"/>
            <w:lang w:eastAsia="en-US"/>
          </w:rPr>
          <w:t>http://www.tccwrt.com/symposium.html</w:t>
        </w:r>
      </w:hyperlink>
      <w:r w:rsidRPr="00A9302B">
        <w:rPr>
          <w:sz w:val="20"/>
          <w:szCs w:val="20"/>
          <w:lang w:eastAsia="en-US"/>
        </w:rPr>
        <w:t xml:space="preserve"> or </w:t>
      </w:r>
      <w:hyperlink r:id="rId12" w:history="1">
        <w:r w:rsidR="004F3649" w:rsidRPr="00A9302B">
          <w:rPr>
            <w:rStyle w:val="Hyperlink"/>
            <w:sz w:val="20"/>
            <w:szCs w:val="20"/>
            <w:lang w:eastAsia="en-US"/>
          </w:rPr>
          <w:t>tccwrt@yahoo.com</w:t>
        </w:r>
      </w:hyperlink>
    </w:p>
    <w:p w14:paraId="7DDBDB7E" w14:textId="77777777" w:rsidR="0036450A" w:rsidRPr="00A9302B" w:rsidRDefault="0036450A">
      <w:pPr>
        <w:rPr>
          <w:sz w:val="20"/>
          <w:szCs w:val="20"/>
        </w:rPr>
      </w:pPr>
      <w:r w:rsidRPr="00A9302B">
        <w:rPr>
          <w:b/>
          <w:sz w:val="20"/>
          <w:szCs w:val="20"/>
        </w:rPr>
        <w:t>Minnesota Military Museum</w:t>
      </w:r>
      <w:r w:rsidRPr="00A9302B">
        <w:rPr>
          <w:sz w:val="20"/>
          <w:szCs w:val="20"/>
        </w:rPr>
        <w:t xml:space="preserve">, Camp Ripley, 15000 Hwy 115, Little Falls, MN 56345, 320-616-6050, </w:t>
      </w:r>
      <w:hyperlink r:id="rId13" w:history="1">
        <w:r w:rsidRPr="00A9302B">
          <w:rPr>
            <w:rStyle w:val="Hyperlink"/>
            <w:sz w:val="20"/>
            <w:szCs w:val="20"/>
          </w:rPr>
          <w:t>http://www.mnmilitarymuseum.org/</w:t>
        </w:r>
      </w:hyperlink>
      <w:r w:rsidRPr="00A9302B">
        <w:rPr>
          <w:sz w:val="20"/>
          <w:szCs w:val="20"/>
        </w:rPr>
        <w:t xml:space="preserve"> </w:t>
      </w:r>
    </w:p>
    <w:p w14:paraId="78021D11" w14:textId="50E38308" w:rsidR="0036450A" w:rsidRPr="00A9302B" w:rsidRDefault="004F3649">
      <w:pPr>
        <w:widowControl w:val="0"/>
        <w:suppressAutoHyphens w:val="0"/>
        <w:autoSpaceDE w:val="0"/>
        <w:autoSpaceDN w:val="0"/>
        <w:adjustRightInd w:val="0"/>
        <w:rPr>
          <w:sz w:val="20"/>
          <w:szCs w:val="20"/>
          <w:lang w:eastAsia="en-US"/>
        </w:rPr>
      </w:pPr>
      <w:r w:rsidRPr="00A9302B">
        <w:rPr>
          <w:b/>
          <w:sz w:val="20"/>
          <w:szCs w:val="20"/>
          <w:lang w:eastAsia="en-US"/>
        </w:rPr>
        <w:t>Air Show - Eden Prairie </w:t>
      </w:r>
      <w:r w:rsidRPr="00A9302B">
        <w:rPr>
          <w:sz w:val="20"/>
          <w:szCs w:val="20"/>
          <w:lang w:eastAsia="en-US"/>
        </w:rPr>
        <w:t xml:space="preserve"> </w:t>
      </w:r>
      <w:proofErr w:type="gramStart"/>
      <w:r w:rsidRPr="00A9302B">
        <w:rPr>
          <w:sz w:val="20"/>
          <w:szCs w:val="20"/>
          <w:lang w:eastAsia="en-US"/>
        </w:rPr>
        <w:t>-  July</w:t>
      </w:r>
      <w:proofErr w:type="gramEnd"/>
      <w:r w:rsidRPr="00A9302B">
        <w:rPr>
          <w:sz w:val="20"/>
          <w:szCs w:val="20"/>
          <w:lang w:eastAsia="en-US"/>
        </w:rPr>
        <w:t xml:space="preserve">, 13-14, 2013; </w:t>
      </w:r>
      <w:hyperlink r:id="rId14" w:history="1">
        <w:r w:rsidRPr="00A9302B">
          <w:rPr>
            <w:rStyle w:val="Hyperlink"/>
            <w:sz w:val="20"/>
            <w:szCs w:val="20"/>
            <w:lang w:eastAsia="en-US"/>
          </w:rPr>
          <w:t>http://www.airexpo-mn.org/</w:t>
        </w:r>
      </w:hyperlink>
      <w:r w:rsidRPr="00A9302B">
        <w:rPr>
          <w:sz w:val="20"/>
          <w:szCs w:val="20"/>
          <w:lang w:eastAsia="en-US"/>
        </w:rPr>
        <w:t xml:space="preserve"> -  952-746-6100  </w:t>
      </w:r>
    </w:p>
    <w:p w14:paraId="3716889B" w14:textId="77777777" w:rsidR="0036450A" w:rsidRPr="00A9302B" w:rsidRDefault="0036450A">
      <w:pPr>
        <w:tabs>
          <w:tab w:val="left" w:pos="1800"/>
        </w:tabs>
        <w:rPr>
          <w:sz w:val="20"/>
          <w:szCs w:val="20"/>
        </w:rPr>
      </w:pPr>
      <w:r w:rsidRPr="00A9302B">
        <w:rPr>
          <w:b/>
          <w:sz w:val="20"/>
          <w:szCs w:val="20"/>
        </w:rPr>
        <w:t>Honor Flight </w:t>
      </w:r>
      <w:r w:rsidRPr="00A9302B">
        <w:rPr>
          <w:sz w:val="20"/>
          <w:szCs w:val="20"/>
        </w:rPr>
        <w:t xml:space="preserve"> </w:t>
      </w:r>
      <w:proofErr w:type="gramStart"/>
      <w:r w:rsidRPr="00A9302B">
        <w:rPr>
          <w:sz w:val="20"/>
          <w:szCs w:val="20"/>
        </w:rPr>
        <w:t>-  Jerry</w:t>
      </w:r>
      <w:proofErr w:type="gramEnd"/>
      <w:r w:rsidRPr="00A9302B">
        <w:rPr>
          <w:sz w:val="20"/>
          <w:szCs w:val="20"/>
        </w:rPr>
        <w:t xml:space="preserve"> </w:t>
      </w:r>
      <w:proofErr w:type="spellStart"/>
      <w:r w:rsidRPr="00A9302B">
        <w:rPr>
          <w:sz w:val="20"/>
          <w:szCs w:val="20"/>
        </w:rPr>
        <w:t>Kyser</w:t>
      </w:r>
      <w:proofErr w:type="spellEnd"/>
      <w:r w:rsidRPr="00A9302B">
        <w:rPr>
          <w:sz w:val="20"/>
          <w:szCs w:val="20"/>
        </w:rPr>
        <w:t xml:space="preserve">  -  </w:t>
      </w:r>
      <w:hyperlink r:id="rId15" w:history="1">
        <w:r w:rsidRPr="00A9302B">
          <w:rPr>
            <w:color w:val="0050B1"/>
            <w:sz w:val="20"/>
            <w:szCs w:val="20"/>
            <w:u w:val="single" w:color="0050B1"/>
          </w:rPr>
          <w:t>crazyjerry45@hotmail</w:t>
        </w:r>
      </w:hyperlink>
      <w:r w:rsidRPr="00A9302B">
        <w:rPr>
          <w:sz w:val="20"/>
          <w:szCs w:val="20"/>
        </w:rPr>
        <w:t>  -  651-338-2717</w:t>
      </w:r>
    </w:p>
    <w:p w14:paraId="768368AA" w14:textId="77777777" w:rsidR="0036450A" w:rsidRPr="00A9302B" w:rsidRDefault="0036450A">
      <w:pPr>
        <w:widowControl w:val="0"/>
        <w:suppressAutoHyphens w:val="0"/>
        <w:autoSpaceDE w:val="0"/>
        <w:autoSpaceDN w:val="0"/>
        <w:adjustRightInd w:val="0"/>
        <w:rPr>
          <w:sz w:val="20"/>
          <w:szCs w:val="20"/>
          <w:lang w:eastAsia="en-US"/>
        </w:rPr>
      </w:pPr>
      <w:r w:rsidRPr="00A9302B">
        <w:rPr>
          <w:b/>
          <w:sz w:val="20"/>
          <w:szCs w:val="20"/>
          <w:lang w:eastAsia="en-US"/>
        </w:rPr>
        <w:t xml:space="preserve">CAF  </w:t>
      </w:r>
      <w:proofErr w:type="gramStart"/>
      <w:r w:rsidRPr="00A9302B">
        <w:rPr>
          <w:b/>
          <w:sz w:val="20"/>
          <w:szCs w:val="20"/>
          <w:lang w:eastAsia="en-US"/>
        </w:rPr>
        <w:t>-  Commemorative</w:t>
      </w:r>
      <w:proofErr w:type="gramEnd"/>
      <w:r w:rsidRPr="00A9302B">
        <w:rPr>
          <w:b/>
          <w:sz w:val="20"/>
          <w:szCs w:val="20"/>
          <w:lang w:eastAsia="en-US"/>
        </w:rPr>
        <w:t xml:space="preserve"> Air Force </w:t>
      </w:r>
      <w:r w:rsidRPr="00A9302B">
        <w:rPr>
          <w:sz w:val="20"/>
          <w:szCs w:val="20"/>
          <w:lang w:eastAsia="en-US"/>
        </w:rPr>
        <w:t xml:space="preserve"> -  </w:t>
      </w:r>
      <w:hyperlink r:id="rId16" w:history="1">
        <w:r w:rsidRPr="00A9302B">
          <w:rPr>
            <w:color w:val="0050B1"/>
            <w:sz w:val="20"/>
            <w:szCs w:val="20"/>
            <w:u w:val="single" w:color="0050B1"/>
            <w:lang w:eastAsia="en-US"/>
          </w:rPr>
          <w:t>www.cafmn.org</w:t>
        </w:r>
      </w:hyperlink>
      <w:r w:rsidRPr="00A9302B">
        <w:rPr>
          <w:sz w:val="20"/>
          <w:szCs w:val="20"/>
          <w:lang w:eastAsia="en-US"/>
        </w:rPr>
        <w:t>   or Bill at 952-201-8400</w:t>
      </w:r>
    </w:p>
    <w:p w14:paraId="2A53311A" w14:textId="77777777" w:rsidR="0036450A" w:rsidRPr="00A9302B" w:rsidRDefault="0036450A">
      <w:pPr>
        <w:widowControl w:val="0"/>
        <w:suppressAutoHyphens w:val="0"/>
        <w:autoSpaceDE w:val="0"/>
        <w:autoSpaceDN w:val="0"/>
        <w:adjustRightInd w:val="0"/>
        <w:rPr>
          <w:sz w:val="20"/>
          <w:szCs w:val="20"/>
          <w:lang w:eastAsia="en-US"/>
        </w:rPr>
      </w:pPr>
      <w:r w:rsidRPr="00A9302B">
        <w:rPr>
          <w:b/>
          <w:sz w:val="20"/>
          <w:szCs w:val="20"/>
          <w:lang w:eastAsia="en-US"/>
        </w:rPr>
        <w:t xml:space="preserve">Minnesota Air Guard Museum  </w:t>
      </w:r>
      <w:proofErr w:type="gramStart"/>
      <w:r w:rsidRPr="00A9302B">
        <w:rPr>
          <w:sz w:val="20"/>
          <w:szCs w:val="20"/>
          <w:lang w:eastAsia="en-US"/>
        </w:rPr>
        <w:t xml:space="preserve">-  </w:t>
      </w:r>
      <w:proofErr w:type="gramEnd"/>
      <w:r w:rsidRPr="00A9302B">
        <w:rPr>
          <w:sz w:val="20"/>
          <w:szCs w:val="20"/>
          <w:lang w:eastAsia="en-US"/>
        </w:rPr>
        <w:fldChar w:fldCharType="begin"/>
      </w:r>
      <w:r w:rsidRPr="00A9302B">
        <w:rPr>
          <w:sz w:val="20"/>
          <w:szCs w:val="20"/>
          <w:lang w:eastAsia="en-US"/>
        </w:rPr>
        <w:instrText>HYPERLINK "http://www.mnangmuseum.org/"</w:instrText>
      </w:r>
      <w:r w:rsidRPr="00A9302B">
        <w:rPr>
          <w:sz w:val="20"/>
          <w:szCs w:val="20"/>
          <w:lang w:eastAsia="en-US"/>
        </w:rPr>
        <w:fldChar w:fldCharType="separate"/>
      </w:r>
      <w:r w:rsidRPr="00A9302B">
        <w:rPr>
          <w:color w:val="0040A0"/>
          <w:sz w:val="20"/>
          <w:szCs w:val="20"/>
          <w:u w:val="single" w:color="0040A0"/>
          <w:lang w:eastAsia="en-US"/>
        </w:rPr>
        <w:t>www.mnangmuseum.org</w:t>
      </w:r>
      <w:r w:rsidRPr="00A9302B">
        <w:rPr>
          <w:sz w:val="20"/>
          <w:szCs w:val="20"/>
          <w:lang w:eastAsia="en-US"/>
        </w:rPr>
        <w:fldChar w:fldCharType="end"/>
      </w:r>
      <w:r w:rsidRPr="00A9302B">
        <w:rPr>
          <w:sz w:val="20"/>
          <w:szCs w:val="20"/>
          <w:lang w:eastAsia="en-US"/>
        </w:rPr>
        <w:t>  612-713-2523</w:t>
      </w:r>
    </w:p>
    <w:p w14:paraId="548F8949" w14:textId="77777777" w:rsidR="0036450A" w:rsidRPr="00A9302B" w:rsidRDefault="0036450A">
      <w:pPr>
        <w:widowControl w:val="0"/>
        <w:suppressAutoHyphens w:val="0"/>
        <w:autoSpaceDE w:val="0"/>
        <w:autoSpaceDN w:val="0"/>
        <w:adjustRightInd w:val="0"/>
        <w:rPr>
          <w:sz w:val="20"/>
          <w:szCs w:val="20"/>
          <w:lang w:eastAsia="en-US"/>
        </w:rPr>
      </w:pPr>
      <w:r w:rsidRPr="00A9302B">
        <w:rPr>
          <w:b/>
          <w:sz w:val="20"/>
          <w:szCs w:val="20"/>
          <w:lang w:eastAsia="en-US"/>
        </w:rPr>
        <w:t>Friends of Ft. Snelling</w:t>
      </w:r>
      <w:r w:rsidRPr="00A9302B">
        <w:rPr>
          <w:sz w:val="20"/>
          <w:szCs w:val="20"/>
          <w:lang w:eastAsia="en-US"/>
        </w:rPr>
        <w:t xml:space="preserve">, </w:t>
      </w:r>
      <w:hyperlink r:id="rId17" w:history="1">
        <w:r w:rsidRPr="00A9302B">
          <w:rPr>
            <w:rStyle w:val="Hyperlink"/>
            <w:sz w:val="20"/>
            <w:szCs w:val="20"/>
            <w:lang w:eastAsia="en-US"/>
          </w:rPr>
          <w:t>www.fortsnelling.com</w:t>
        </w:r>
      </w:hyperlink>
    </w:p>
    <w:p w14:paraId="2192A35E" w14:textId="77777777" w:rsidR="0036450A" w:rsidRPr="00A9302B" w:rsidRDefault="0036450A" w:rsidP="0036450A">
      <w:pPr>
        <w:suppressAutoHyphens w:val="0"/>
        <w:rPr>
          <w:rFonts w:ascii="Times" w:hAnsi="Times"/>
          <w:sz w:val="20"/>
          <w:szCs w:val="20"/>
          <w:lang w:eastAsia="en-US" w:bidi="x-none"/>
        </w:rPr>
      </w:pPr>
      <w:proofErr w:type="spellStart"/>
      <w:r w:rsidRPr="00A9302B">
        <w:rPr>
          <w:rFonts w:ascii="Times" w:hAnsi="Times"/>
          <w:b/>
          <w:sz w:val="20"/>
          <w:szCs w:val="20"/>
          <w:lang w:eastAsia="en-US" w:bidi="x-none"/>
        </w:rPr>
        <w:t>Fagen</w:t>
      </w:r>
      <w:proofErr w:type="spellEnd"/>
      <w:r w:rsidRPr="00A9302B">
        <w:rPr>
          <w:rFonts w:ascii="Times" w:hAnsi="Times"/>
          <w:b/>
          <w:sz w:val="20"/>
          <w:szCs w:val="20"/>
          <w:lang w:eastAsia="en-US" w:bidi="x-none"/>
        </w:rPr>
        <w:t xml:space="preserve"> Museum</w:t>
      </w:r>
      <w:r w:rsidRPr="00A9302B">
        <w:rPr>
          <w:rFonts w:ascii="Times" w:hAnsi="Times"/>
          <w:sz w:val="20"/>
          <w:szCs w:val="20"/>
          <w:lang w:eastAsia="en-US" w:bidi="x-none"/>
        </w:rPr>
        <w:t xml:space="preserve"> in Granite Falls</w:t>
      </w:r>
      <w:proofErr w:type="gramStart"/>
      <w:r w:rsidRPr="00A9302B">
        <w:rPr>
          <w:rFonts w:ascii="Times" w:hAnsi="Times"/>
          <w:sz w:val="20"/>
          <w:szCs w:val="20"/>
          <w:lang w:eastAsia="en-US" w:bidi="x-none"/>
        </w:rPr>
        <w:t>,  www.fagenfighterswwiimuseum.org</w:t>
      </w:r>
      <w:proofErr w:type="gramEnd"/>
      <w:r w:rsidRPr="00A9302B">
        <w:rPr>
          <w:rFonts w:ascii="Times" w:hAnsi="Times"/>
          <w:sz w:val="20"/>
          <w:szCs w:val="20"/>
          <w:lang w:eastAsia="en-US" w:bidi="x-none"/>
        </w:rPr>
        <w:t>.  320-564-6644</w:t>
      </w:r>
    </w:p>
    <w:p w14:paraId="11920B91" w14:textId="77777777" w:rsidR="0036450A" w:rsidRPr="00A9302B" w:rsidRDefault="0036450A" w:rsidP="0036450A">
      <w:pPr>
        <w:suppressAutoHyphens w:val="0"/>
        <w:rPr>
          <w:sz w:val="20"/>
          <w:szCs w:val="20"/>
          <w:lang w:eastAsia="en-US" w:bidi="x-none"/>
        </w:rPr>
      </w:pPr>
      <w:r w:rsidRPr="00A9302B">
        <w:rPr>
          <w:rFonts w:ascii="Times" w:hAnsi="Times"/>
          <w:b/>
          <w:sz w:val="20"/>
          <w:szCs w:val="20"/>
          <w:lang w:eastAsia="en-US" w:bidi="x-none"/>
        </w:rPr>
        <w:t>World War II Weekend</w:t>
      </w:r>
      <w:r w:rsidRPr="00A9302B">
        <w:rPr>
          <w:rFonts w:ascii="Times" w:hAnsi="Times"/>
          <w:sz w:val="20"/>
          <w:szCs w:val="20"/>
          <w:lang w:eastAsia="en-US" w:bidi="x-none"/>
        </w:rPr>
        <w:t xml:space="preserve">, Historic Fort Snelling, </w:t>
      </w:r>
      <w:r w:rsidRPr="00A9302B">
        <w:rPr>
          <w:sz w:val="20"/>
          <w:szCs w:val="20"/>
          <w:lang w:eastAsia="en-US" w:bidi="x-none"/>
        </w:rPr>
        <w:t>8-9 June 2013,</w:t>
      </w:r>
      <w:r w:rsidRPr="00A9302B">
        <w:rPr>
          <w:rFonts w:cs="Verdana"/>
          <w:color w:val="333333"/>
          <w:sz w:val="20"/>
          <w:szCs w:val="20"/>
          <w:lang w:bidi="en-US"/>
        </w:rPr>
        <w:t xml:space="preserve"> </w:t>
      </w:r>
      <w:hyperlink r:id="rId18" w:history="1">
        <w:r w:rsidRPr="00A9302B">
          <w:rPr>
            <w:rStyle w:val="Hyperlink"/>
            <w:rFonts w:cs="Verdana"/>
            <w:sz w:val="20"/>
            <w:szCs w:val="20"/>
            <w:lang w:bidi="en-US"/>
          </w:rPr>
          <w:t>ftnselling@mnhs.org</w:t>
        </w:r>
      </w:hyperlink>
      <w:r w:rsidRPr="00A9302B">
        <w:rPr>
          <w:rFonts w:cs="Verdana"/>
          <w:color w:val="333333"/>
          <w:sz w:val="20"/>
          <w:szCs w:val="20"/>
          <w:lang w:bidi="en-US"/>
        </w:rPr>
        <w:t xml:space="preserve"> </w:t>
      </w:r>
    </w:p>
    <w:p w14:paraId="1E801715" w14:textId="1D0DAB2B" w:rsidR="004F3649" w:rsidRPr="00A9302B" w:rsidRDefault="0036450A" w:rsidP="004F3649">
      <w:pPr>
        <w:suppressAutoHyphens w:val="0"/>
        <w:rPr>
          <w:rStyle w:val="Hyperlink"/>
          <w:rFonts w:cs="Verdana"/>
          <w:sz w:val="20"/>
          <w:szCs w:val="20"/>
          <w:lang w:bidi="en-US"/>
        </w:rPr>
      </w:pPr>
      <w:r w:rsidRPr="00A9302B">
        <w:rPr>
          <w:b/>
          <w:sz w:val="20"/>
          <w:szCs w:val="20"/>
          <w:lang w:eastAsia="en-US" w:bidi="x-none"/>
        </w:rPr>
        <w:t>Civil War Weekend</w:t>
      </w:r>
      <w:r w:rsidRPr="00A9302B">
        <w:rPr>
          <w:sz w:val="20"/>
          <w:szCs w:val="20"/>
          <w:lang w:eastAsia="en-US" w:bidi="x-none"/>
        </w:rPr>
        <w:t xml:space="preserve">, Historic Fort Snelling, 17-18 August 2013, </w:t>
      </w:r>
      <w:hyperlink r:id="rId19" w:history="1">
        <w:r w:rsidRPr="00A9302B">
          <w:rPr>
            <w:rStyle w:val="Hyperlink"/>
            <w:rFonts w:cs="Verdana"/>
            <w:sz w:val="20"/>
            <w:szCs w:val="20"/>
            <w:lang w:bidi="en-US"/>
          </w:rPr>
          <w:t>ftnselling@mnhs.org</w:t>
        </w:r>
      </w:hyperlink>
    </w:p>
    <w:p w14:paraId="2CF3F1FA" w14:textId="77777777" w:rsidR="00C424AE" w:rsidRPr="00352E25" w:rsidRDefault="00C424AE" w:rsidP="004F3649">
      <w:pPr>
        <w:suppressAutoHyphens w:val="0"/>
        <w:rPr>
          <w:lang w:eastAsia="en-US" w:bidi="x-none"/>
        </w:rPr>
      </w:pPr>
    </w:p>
    <w:p w14:paraId="23E9FC55" w14:textId="77777777" w:rsidR="0036450A" w:rsidRPr="00352E25" w:rsidRDefault="000D200A">
      <w:pPr>
        <w:pBdr>
          <w:bottom w:val="single" w:sz="6" w:space="1" w:color="auto"/>
        </w:pBdr>
        <w:jc w:val="center"/>
        <w:rPr>
          <w:b/>
        </w:rPr>
      </w:pPr>
      <w:r w:rsidRPr="00352E25">
        <w:rPr>
          <w:b/>
        </w:rPr>
        <w:t xml:space="preserve">Round Table Schedule </w:t>
      </w:r>
      <w:r w:rsidR="0036450A" w:rsidRPr="00352E25">
        <w:rPr>
          <w:b/>
        </w:rPr>
        <w:t>2013</w:t>
      </w:r>
    </w:p>
    <w:p w14:paraId="62820532" w14:textId="77777777" w:rsidR="0036450A" w:rsidRPr="00352E25" w:rsidRDefault="0036450A" w:rsidP="0036450A">
      <w:pPr>
        <w:tabs>
          <w:tab w:val="left" w:pos="900"/>
        </w:tabs>
      </w:pPr>
      <w:r w:rsidRPr="00352E25">
        <w:t>10 Jan.</w:t>
      </w:r>
      <w:r w:rsidRPr="00352E25">
        <w:tab/>
        <w:t>Defeat in the East 1943 (Eastern Front)</w:t>
      </w:r>
    </w:p>
    <w:p w14:paraId="310E3179" w14:textId="77777777" w:rsidR="0036450A" w:rsidRPr="00A9302B" w:rsidRDefault="0036450A" w:rsidP="0036450A">
      <w:pPr>
        <w:tabs>
          <w:tab w:val="left" w:pos="900"/>
        </w:tabs>
        <w:rPr>
          <w:sz w:val="22"/>
          <w:szCs w:val="22"/>
        </w:rPr>
      </w:pPr>
      <w:r w:rsidRPr="00A9302B">
        <w:rPr>
          <w:sz w:val="22"/>
          <w:szCs w:val="22"/>
        </w:rPr>
        <w:t xml:space="preserve">14 Feb. </w:t>
      </w:r>
      <w:r w:rsidRPr="00A9302B">
        <w:rPr>
          <w:sz w:val="22"/>
          <w:szCs w:val="22"/>
        </w:rPr>
        <w:tab/>
        <w:t xml:space="preserve">Emergence of </w:t>
      </w:r>
      <w:proofErr w:type="gramStart"/>
      <w:r w:rsidRPr="00A9302B">
        <w:rPr>
          <w:sz w:val="22"/>
          <w:szCs w:val="22"/>
        </w:rPr>
        <w:t>Viet-Nam</w:t>
      </w:r>
      <w:proofErr w:type="gramEnd"/>
      <w:r w:rsidRPr="00A9302B">
        <w:rPr>
          <w:sz w:val="22"/>
          <w:szCs w:val="22"/>
        </w:rPr>
        <w:t xml:space="preserve"> from WW2</w:t>
      </w:r>
    </w:p>
    <w:p w14:paraId="088CAE6D" w14:textId="77777777" w:rsidR="0036450A" w:rsidRPr="00A9302B" w:rsidRDefault="0036450A" w:rsidP="0036450A">
      <w:pPr>
        <w:tabs>
          <w:tab w:val="left" w:pos="900"/>
        </w:tabs>
        <w:rPr>
          <w:sz w:val="22"/>
          <w:szCs w:val="22"/>
        </w:rPr>
      </w:pPr>
      <w:r w:rsidRPr="00A9302B">
        <w:rPr>
          <w:sz w:val="22"/>
          <w:szCs w:val="22"/>
        </w:rPr>
        <w:t>14 Mar.</w:t>
      </w:r>
      <w:r w:rsidRPr="00A9302B">
        <w:rPr>
          <w:sz w:val="22"/>
          <w:szCs w:val="22"/>
        </w:rPr>
        <w:tab/>
        <w:t>Military Intelligence Language School</w:t>
      </w:r>
    </w:p>
    <w:p w14:paraId="180C394F" w14:textId="77777777" w:rsidR="0036450A" w:rsidRPr="00A9302B" w:rsidRDefault="0036450A" w:rsidP="0036450A">
      <w:pPr>
        <w:tabs>
          <w:tab w:val="left" w:pos="900"/>
        </w:tabs>
        <w:rPr>
          <w:sz w:val="22"/>
          <w:szCs w:val="22"/>
        </w:rPr>
      </w:pPr>
      <w:r w:rsidRPr="00A9302B">
        <w:rPr>
          <w:sz w:val="22"/>
          <w:szCs w:val="22"/>
        </w:rPr>
        <w:t>28 Mar.</w:t>
      </w:r>
      <w:r w:rsidRPr="00A9302B">
        <w:rPr>
          <w:sz w:val="22"/>
          <w:szCs w:val="22"/>
        </w:rPr>
        <w:tab/>
        <w:t>WW2 in the Middle East</w:t>
      </w:r>
    </w:p>
    <w:p w14:paraId="27FF3789" w14:textId="77777777" w:rsidR="0036450A" w:rsidRPr="00A9302B" w:rsidRDefault="0036450A" w:rsidP="0036450A">
      <w:pPr>
        <w:tabs>
          <w:tab w:val="left" w:pos="900"/>
        </w:tabs>
        <w:rPr>
          <w:sz w:val="22"/>
          <w:szCs w:val="22"/>
        </w:rPr>
      </w:pPr>
      <w:r w:rsidRPr="00A9302B">
        <w:rPr>
          <w:sz w:val="22"/>
          <w:szCs w:val="22"/>
        </w:rPr>
        <w:t>11 Apr.</w:t>
      </w:r>
      <w:r w:rsidRPr="00A9302B">
        <w:rPr>
          <w:sz w:val="22"/>
          <w:szCs w:val="22"/>
        </w:rPr>
        <w:tab/>
        <w:t>Hitler’s Breakwater Fighting in the Baltic</w:t>
      </w:r>
    </w:p>
    <w:p w14:paraId="05024037" w14:textId="77777777" w:rsidR="0036450A" w:rsidRPr="00A9302B" w:rsidRDefault="0036450A" w:rsidP="0036450A">
      <w:pPr>
        <w:tabs>
          <w:tab w:val="left" w:pos="900"/>
        </w:tabs>
        <w:spacing w:after="120"/>
        <w:rPr>
          <w:sz w:val="22"/>
          <w:szCs w:val="22"/>
        </w:rPr>
      </w:pPr>
      <w:r w:rsidRPr="00A9302B">
        <w:rPr>
          <w:sz w:val="22"/>
          <w:szCs w:val="22"/>
        </w:rPr>
        <w:t>9 May</w:t>
      </w:r>
      <w:r w:rsidRPr="00A9302B">
        <w:rPr>
          <w:sz w:val="22"/>
          <w:szCs w:val="22"/>
        </w:rPr>
        <w:tab/>
      </w:r>
      <w:proofErr w:type="spellStart"/>
      <w:r w:rsidRPr="00A9302B">
        <w:rPr>
          <w:sz w:val="22"/>
          <w:szCs w:val="22"/>
        </w:rPr>
        <w:t>Kampfgruppe</w:t>
      </w:r>
      <w:proofErr w:type="spellEnd"/>
      <w:r w:rsidRPr="00A9302B">
        <w:rPr>
          <w:sz w:val="22"/>
          <w:szCs w:val="22"/>
        </w:rPr>
        <w:t xml:space="preserve"> </w:t>
      </w:r>
      <w:proofErr w:type="spellStart"/>
      <w:r w:rsidRPr="00A9302B">
        <w:rPr>
          <w:sz w:val="22"/>
          <w:szCs w:val="22"/>
        </w:rPr>
        <w:t>Peiper</w:t>
      </w:r>
      <w:proofErr w:type="spellEnd"/>
      <w:r w:rsidRPr="00A9302B">
        <w:rPr>
          <w:sz w:val="22"/>
          <w:szCs w:val="22"/>
        </w:rPr>
        <w:t xml:space="preserve"> at </w:t>
      </w:r>
      <w:proofErr w:type="spellStart"/>
      <w:r w:rsidRPr="00A9302B">
        <w:rPr>
          <w:sz w:val="22"/>
          <w:szCs w:val="22"/>
        </w:rPr>
        <w:t>Malmedy</w:t>
      </w:r>
      <w:proofErr w:type="spellEnd"/>
    </w:p>
    <w:p w14:paraId="5BF8DC3C" w14:textId="7AD22727" w:rsidR="008957D9" w:rsidRPr="00352E25" w:rsidRDefault="0036450A" w:rsidP="008957D9">
      <w:pPr>
        <w:spacing w:after="120"/>
      </w:pPr>
      <w:r w:rsidRPr="00352E25">
        <w:rPr>
          <w:b/>
        </w:rPr>
        <w:t xml:space="preserve">If you are a veteran, </w:t>
      </w:r>
      <w:r w:rsidRPr="00352E25">
        <w:t>or know a veteran,</w:t>
      </w:r>
      <w:r w:rsidRPr="00352E25">
        <w:rPr>
          <w:b/>
        </w:rPr>
        <w:t xml:space="preserve"> of one of these campaigns</w:t>
      </w:r>
      <w:r w:rsidRPr="00352E25">
        <w:t xml:space="preserve"> – contact Don Patton at cell 612-867-5144 or </w:t>
      </w:r>
      <w:hyperlink r:id="rId20" w:history="1">
        <w:r w:rsidR="00C424AE" w:rsidRPr="00352E25">
          <w:rPr>
            <w:rStyle w:val="Hyperlink"/>
          </w:rPr>
          <w:t>coldpatton@yahoo.com</w:t>
        </w:r>
      </w:hyperlink>
    </w:p>
    <w:p w14:paraId="2596C576" w14:textId="69E0BB80" w:rsidR="00C424AE" w:rsidRPr="00352E25" w:rsidRDefault="00C424AE" w:rsidP="008957D9">
      <w:pPr>
        <w:spacing w:after="120"/>
      </w:pPr>
      <w:r w:rsidRPr="00352E25">
        <w:t xml:space="preserve">HAPPY HOLIDAYS!!!  </w:t>
      </w:r>
    </w:p>
    <w:p w14:paraId="6B34F67B" w14:textId="6D861036" w:rsidR="00C424AE" w:rsidRDefault="00C424AE" w:rsidP="008957D9">
      <w:pPr>
        <w:spacing w:after="120"/>
      </w:pPr>
      <w:r w:rsidRPr="00352E25">
        <w:tab/>
        <w:t>SEE YOU NEXT YEAR!!!</w:t>
      </w:r>
    </w:p>
    <w:p w14:paraId="7C4452D0" w14:textId="330A09FE" w:rsidR="00352E25" w:rsidRDefault="00A9302B" w:rsidP="00352E25">
      <w:pPr>
        <w:spacing w:after="120"/>
        <w:jc w:val="center"/>
      </w:pPr>
      <w:r>
        <w:pict w14:anchorId="3ABD3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2pt;height:251pt">
            <v:imagedata r:id="rId21" o:title="WWIIEurope73" croptop="4860f" cropbottom="2985f" cropleft="8857f" cropright="15516f"/>
          </v:shape>
        </w:pict>
      </w:r>
    </w:p>
    <w:p w14:paraId="232E1843" w14:textId="5DDE4152" w:rsidR="00A9302B" w:rsidRDefault="00A9302B" w:rsidP="00352E25">
      <w:pPr>
        <w:spacing w:after="120"/>
        <w:jc w:val="center"/>
        <w:rPr>
          <w:sz w:val="20"/>
          <w:szCs w:val="20"/>
        </w:rPr>
      </w:pPr>
      <w:r w:rsidRPr="00A9302B">
        <w:rPr>
          <w:sz w:val="20"/>
          <w:szCs w:val="20"/>
        </w:rPr>
        <w:t>USMA History Department Map Atlas</w:t>
      </w:r>
      <w:r>
        <w:rPr>
          <w:sz w:val="20"/>
          <w:szCs w:val="20"/>
        </w:rPr>
        <w:t xml:space="preserve"> online</w:t>
      </w:r>
    </w:p>
    <w:p w14:paraId="639ECAFD" w14:textId="48B08050" w:rsidR="00A9302B" w:rsidRDefault="00A9302B" w:rsidP="00352E25">
      <w:pPr>
        <w:spacing w:after="120"/>
        <w:jc w:val="center"/>
        <w:rPr>
          <w:sz w:val="16"/>
          <w:szCs w:val="16"/>
        </w:rPr>
      </w:pPr>
      <w:r w:rsidRPr="00A9302B">
        <w:rPr>
          <w:i/>
          <w:sz w:val="20"/>
          <w:szCs w:val="20"/>
        </w:rPr>
        <w:t>Cf</w:t>
      </w:r>
      <w:r>
        <w:rPr>
          <w:sz w:val="20"/>
          <w:szCs w:val="20"/>
        </w:rPr>
        <w:t xml:space="preserve">. Jack Flowers, “Patton, Third Army, and Operational Maneuver, SAMS, USA CGSC, Ft. Leavenworth, 1998. </w:t>
      </w:r>
      <w:hyperlink r:id="rId22" w:history="1">
        <w:r w:rsidRPr="005D3A78">
          <w:rPr>
            <w:rStyle w:val="Hyperlink"/>
            <w:sz w:val="16"/>
            <w:szCs w:val="16"/>
          </w:rPr>
          <w:t>http://www.dtic.mil/cgi-bin/GetTRDoc?AD=ADA356976</w:t>
        </w:r>
      </w:hyperlink>
    </w:p>
    <w:p w14:paraId="2F2E46C7" w14:textId="203BC74C" w:rsidR="00A9302B" w:rsidRPr="00A9302B" w:rsidRDefault="00A9302B" w:rsidP="00352E25">
      <w:pPr>
        <w:spacing w:after="120"/>
        <w:jc w:val="center"/>
        <w:rPr>
          <w:sz w:val="20"/>
          <w:szCs w:val="20"/>
        </w:rPr>
      </w:pPr>
      <w:r w:rsidRPr="00A9302B">
        <w:rPr>
          <w:sz w:val="20"/>
          <w:szCs w:val="20"/>
        </w:rPr>
        <w:t>Third US Army after action report, December 1944</w:t>
      </w:r>
      <w:r>
        <w:rPr>
          <w:sz w:val="16"/>
          <w:szCs w:val="16"/>
        </w:rPr>
        <w:t xml:space="preserve">, </w:t>
      </w:r>
      <w:r w:rsidRPr="00A9302B">
        <w:rPr>
          <w:sz w:val="16"/>
          <w:szCs w:val="16"/>
        </w:rPr>
        <w:t>http://cgsc.contentdm.oclc.org/cdm/singleitem/collection/p4013coll8/id/2902/rec/9</w:t>
      </w:r>
    </w:p>
    <w:sectPr w:rsidR="00A9302B" w:rsidRPr="00A9302B" w:rsidSect="00A9302B">
      <w:headerReference w:type="default" r:id="rId23"/>
      <w:footerReference w:type="default" r:id="rId24"/>
      <w:headerReference w:type="first" r:id="rId25"/>
      <w:footerReference w:type="first" r:id="rId26"/>
      <w:type w:val="continuous"/>
      <w:pgSz w:w="12240" w:h="20160"/>
      <w:pgMar w:top="720" w:right="1152" w:bottom="720" w:left="1008" w:header="720" w:footer="210" w:gutter="0"/>
      <w:cols w:num="2" w:space="720" w:equalWidth="0">
        <w:col w:w="4752" w:space="720"/>
        <w:col w:w="4608"/>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E6D29" w14:textId="77777777" w:rsidR="00352E25" w:rsidRDefault="00352E25">
      <w:r>
        <w:separator/>
      </w:r>
    </w:p>
  </w:endnote>
  <w:endnote w:type="continuationSeparator" w:id="0">
    <w:p w14:paraId="201E957F" w14:textId="77777777" w:rsidR="00352E25" w:rsidRDefault="0035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22DD7" w14:textId="58AB743D" w:rsidR="00352E25" w:rsidRPr="006E72B4" w:rsidRDefault="00352E25" w:rsidP="0036450A">
    <w:pPr>
      <w:pBdr>
        <w:top w:val="single" w:sz="6" w:space="1" w:color="auto"/>
      </w:pBdr>
      <w:suppressAutoHyphens w:val="0"/>
      <w:rPr>
        <w:sz w:val="20"/>
      </w:rPr>
    </w:pPr>
    <w:r w:rsidRPr="006E72B4">
      <w:rPr>
        <w:b/>
        <w:color w:val="000000"/>
        <w:sz w:val="20"/>
        <w:lang w:eastAsia="en-US"/>
      </w:rPr>
      <w:t xml:space="preserve">If you liked tonight’s program, view our </w:t>
    </w:r>
    <w:r>
      <w:rPr>
        <w:b/>
        <w:color w:val="000000"/>
        <w:sz w:val="20"/>
        <w:lang w:eastAsia="en-US"/>
      </w:rPr>
      <w:t xml:space="preserve">Dec. 2008 </w:t>
    </w:r>
    <w:hyperlink r:id="rId1" w:history="1">
      <w:r w:rsidRPr="0036450A">
        <w:rPr>
          <w:rStyle w:val="Hyperlink"/>
          <w:b/>
          <w:sz w:val="20"/>
          <w:lang w:eastAsia="en-US"/>
        </w:rPr>
        <w:t>The Alamo of the Ardennes – Attack on the Center of the Bulge,</w:t>
      </w:r>
    </w:hyperlink>
    <w:r>
      <w:rPr>
        <w:b/>
        <w:color w:val="000000"/>
        <w:sz w:val="20"/>
        <w:lang w:eastAsia="en-US"/>
      </w:rPr>
      <w:t xml:space="preserve"> Oct. 2001–</w:t>
    </w:r>
    <w:r w:rsidRPr="00F0586B">
      <w:rPr>
        <w:b/>
        <w:color w:val="000000"/>
        <w:sz w:val="20"/>
        <w:lang w:eastAsia="en-US"/>
      </w:rPr>
      <w:t xml:space="preserve"> </w:t>
    </w:r>
    <w:hyperlink r:id="rId2" w:history="1">
      <w:r w:rsidRPr="000D200A">
        <w:rPr>
          <w:rStyle w:val="Hyperlink"/>
          <w:rFonts w:ascii="TimesNewRomanPSMT" w:hAnsi="TimesNewRomanPSMT" w:cs="TimesNewRomanPSMT"/>
          <w:sz w:val="20"/>
          <w:szCs w:val="30"/>
          <w:lang w:bidi="en-US"/>
        </w:rPr>
        <w:t>Advance Across France &amp; Relief of Bastogne</w:t>
      </w:r>
    </w:hyperlink>
    <w:r>
      <w:rPr>
        <w:rFonts w:ascii="TimesNewRomanPSMT" w:hAnsi="TimesNewRomanPSMT" w:cs="TimesNewRomanPSMT"/>
        <w:color w:val="0067CF"/>
        <w:sz w:val="20"/>
        <w:szCs w:val="30"/>
        <w:lang w:bidi="en-US"/>
      </w:rPr>
      <w:t xml:space="preserve"> </w:t>
    </w:r>
    <w:r w:rsidRPr="000D200A">
      <w:rPr>
        <w:rFonts w:ascii="TimesNewRomanPSMT" w:hAnsi="TimesNewRomanPSMT" w:cs="TimesNewRomanPSMT"/>
        <w:sz w:val="20"/>
        <w:szCs w:val="30"/>
        <w:lang w:bidi="en-US"/>
      </w:rPr>
      <w:t xml:space="preserve">or </w:t>
    </w:r>
    <w:r w:rsidRPr="000D200A">
      <w:rPr>
        <w:rFonts w:ascii="TimesNewRomanPSMT" w:hAnsi="TimesNewRomanPSMT" w:cs="TimesNewRomanPSMT"/>
        <w:b/>
        <w:sz w:val="20"/>
        <w:szCs w:val="30"/>
        <w:lang w:bidi="en-US"/>
      </w:rPr>
      <w:t>Dec. 1998</w:t>
    </w:r>
    <w:r>
      <w:rPr>
        <w:rFonts w:ascii="TimesNewRomanPSMT" w:hAnsi="TimesNewRomanPSMT" w:cs="TimesNewRomanPSMT"/>
        <w:color w:val="0067CF"/>
        <w:sz w:val="20"/>
        <w:szCs w:val="30"/>
        <w:lang w:bidi="en-US"/>
      </w:rPr>
      <w:t xml:space="preserve"> </w:t>
    </w:r>
    <w:hyperlink r:id="rId3" w:history="1">
      <w:r w:rsidRPr="000D200A">
        <w:rPr>
          <w:rStyle w:val="Hyperlink"/>
          <w:rFonts w:ascii="TimesNewRomanPSMT" w:hAnsi="TimesNewRomanPSMT" w:cs="TimesNewRomanPSMT"/>
          <w:sz w:val="20"/>
          <w:szCs w:val="30"/>
          <w:lang w:bidi="en-US"/>
        </w:rPr>
        <w:t>Bastogne – The Center of the Bulge</w:t>
      </w:r>
    </w:hyperlink>
    <w:r>
      <w:rPr>
        <w:rFonts w:ascii="TimesNewRomanPSMT" w:hAnsi="TimesNewRomanPSMT" w:cs="TimesNewRomanPSMT"/>
        <w:color w:val="0067CF"/>
        <w:sz w:val="20"/>
        <w:szCs w:val="30"/>
        <w:lang w:bidi="en-US"/>
      </w:rPr>
      <w:t xml:space="preserve"> </w:t>
    </w:r>
    <w:r w:rsidRPr="00F0586B">
      <w:rPr>
        <w:b/>
        <w:color w:val="000000"/>
        <w:sz w:val="20"/>
        <w:lang w:eastAsia="en-US"/>
      </w:rPr>
      <w:t>program. Yo</w:t>
    </w:r>
    <w:r>
      <w:rPr>
        <w:b/>
        <w:color w:val="000000"/>
        <w:sz w:val="20"/>
        <w:lang w:eastAsia="en-US"/>
      </w:rPr>
      <w:t>u may order them</w:t>
    </w:r>
    <w:r w:rsidRPr="006E72B4">
      <w:rPr>
        <w:b/>
        <w:color w:val="000000"/>
        <w:sz w:val="20"/>
        <w:lang w:eastAsia="en-US"/>
      </w:rPr>
      <w:t xml:space="preserve"> tonight for delivery next month by seeing Rob at the desk, or</w:t>
    </w:r>
    <w:r w:rsidRPr="006E72B4">
      <w:rPr>
        <w:sz w:val="20"/>
      </w:rPr>
      <w:t xml:space="preserve"> online at: </w:t>
    </w:r>
    <w:hyperlink r:id="rId4" w:history="1">
      <w:r w:rsidRPr="006E72B4">
        <w:rPr>
          <w:rStyle w:val="Hyperlink"/>
          <w:sz w:val="20"/>
          <w:lang w:eastAsia="en-US"/>
        </w:rPr>
        <w:t>www.barros.us/online-store.cfm</w:t>
      </w:r>
    </w:hyperlink>
    <w:r w:rsidRPr="006E72B4">
      <w:rPr>
        <w:sz w:val="20"/>
      </w:rPr>
      <w:t xml:space="preserve"> or contact Rob at (763) 639-3399</w:t>
    </w:r>
  </w:p>
  <w:p w14:paraId="73C55151" w14:textId="77777777" w:rsidR="00352E25" w:rsidRDefault="00352E25">
    <w:pPr>
      <w:suppressAutoHyphens w:val="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B6EE" w14:textId="77777777" w:rsidR="00352E25" w:rsidRDefault="00352E25">
    <w:pPr>
      <w:pBdr>
        <w:top w:val="single" w:sz="4" w:space="1" w:color="auto"/>
      </w:pBdr>
      <w:suppressAutoHyphens w:val="0"/>
      <w:rPr>
        <w:b/>
        <w:color w:val="000000"/>
        <w:sz w:val="26"/>
        <w:lang w:eastAsia="en-US"/>
      </w:rPr>
    </w:pPr>
    <w:r>
      <w:rPr>
        <w:b/>
        <w:color w:val="000000"/>
        <w:sz w:val="26"/>
        <w:lang w:eastAsia="en-US"/>
      </w:rPr>
      <w:t>WWII History Round Table on DVD!!</w:t>
    </w:r>
    <w:proofErr w:type="gramStart"/>
    <w:r>
      <w:rPr>
        <w:b/>
        <w:color w:val="000000"/>
        <w:sz w:val="26"/>
        <w:lang w:eastAsia="en-US"/>
      </w:rPr>
      <w:t>!</w:t>
    </w:r>
    <w:proofErr w:type="gramEnd"/>
    <w:r>
      <w:rPr>
        <w:b/>
        <w:color w:val="000000"/>
        <w:sz w:val="26"/>
        <w:lang w:eastAsia="en-US"/>
      </w:rPr>
      <w:t>Programs $12 + tax &amp; shipping</w:t>
    </w:r>
  </w:p>
  <w:p w14:paraId="5E4CB541" w14:textId="77777777" w:rsidR="00352E25" w:rsidRDefault="00352E25">
    <w:pPr>
      <w:suppressAutoHyphens w:val="0"/>
    </w:pPr>
    <w:r>
      <w:t xml:space="preserve">Order online at: </w:t>
    </w:r>
    <w:hyperlink r:id="rId1" w:history="1">
      <w:r>
        <w:rPr>
          <w:rStyle w:val="Hyperlink"/>
          <w:sz w:val="26"/>
          <w:lang w:eastAsia="en-US"/>
        </w:rPr>
        <w:t>www.barros.us/online-store.cfm</w:t>
      </w:r>
    </w:hyperlink>
    <w:r>
      <w:t>or contact Rob at (763) 639-3399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5D535" w14:textId="77777777" w:rsidR="00352E25" w:rsidRDefault="00352E25">
      <w:r>
        <w:separator/>
      </w:r>
    </w:p>
  </w:footnote>
  <w:footnote w:type="continuationSeparator" w:id="0">
    <w:p w14:paraId="49A058F1" w14:textId="77777777" w:rsidR="00352E25" w:rsidRDefault="00352E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7361" w14:textId="77777777" w:rsidR="00352E25" w:rsidRDefault="00352E25">
    <w:pPr>
      <w:pStyle w:val="Header"/>
      <w:pBdr>
        <w:bottom w:val="single" w:sz="18" w:space="1" w:color="auto"/>
      </w:pBdr>
      <w:tabs>
        <w:tab w:val="clear" w:pos="8640"/>
        <w:tab w:val="right" w:pos="9990"/>
      </w:tabs>
    </w:pPr>
    <w:r>
      <w:rPr>
        <w:b/>
        <w:sz w:val="28"/>
      </w:rPr>
      <w:t xml:space="preserve">The Round </w:t>
    </w:r>
    <w:proofErr w:type="spellStart"/>
    <w:r>
      <w:rPr>
        <w:b/>
        <w:sz w:val="28"/>
      </w:rPr>
      <w:t>Tablette</w:t>
    </w:r>
    <w:proofErr w:type="spellEnd"/>
    <w:r>
      <w:rPr>
        <w:b/>
        <w:sz w:val="28"/>
      </w:rPr>
      <w:tab/>
    </w:r>
    <w:r>
      <w:rPr>
        <w:b/>
        <w:sz w:val="28"/>
      </w:rPr>
      <w:tab/>
      <w:t>13 December</w:t>
    </w:r>
    <w:r>
      <w:rPr>
        <w:sz w:val="26"/>
      </w:rPr>
      <w:t xml:space="preserve"> </w:t>
    </w:r>
    <w:r>
      <w:rPr>
        <w:b/>
        <w:sz w:val="28"/>
      </w:rPr>
      <w:t>2012 —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B847" w14:textId="77777777" w:rsidR="00352E25" w:rsidRDefault="00352E25">
    <w:pPr>
      <w:pStyle w:val="Header"/>
      <w:pBdr>
        <w:top w:val="single" w:sz="18" w:space="1" w:color="auto"/>
        <w:bottom w:val="single" w:sz="18" w:space="1" w:color="auto"/>
      </w:pBdr>
      <w:tabs>
        <w:tab w:val="clear" w:pos="8640"/>
        <w:tab w:val="right" w:pos="9540"/>
        <w:tab w:val="left" w:pos="9720"/>
      </w:tabs>
      <w:ind w:right="-72"/>
      <w:jc w:val="center"/>
      <w:rPr>
        <w:b/>
        <w:sz w:val="96"/>
      </w:rPr>
    </w:pPr>
    <w:r>
      <w:rPr>
        <w:b/>
        <w:sz w:val="96"/>
      </w:rPr>
      <w:t xml:space="preserve">The Round </w:t>
    </w:r>
    <w:proofErr w:type="spellStart"/>
    <w:r>
      <w:rPr>
        <w:b/>
        <w:sz w:val="96"/>
      </w:rPr>
      <w:t>Tablette</w:t>
    </w:r>
    <w:proofErr w:type="spellEnd"/>
  </w:p>
  <w:p w14:paraId="6A183D0E" w14:textId="77777777" w:rsidR="00352E25" w:rsidRDefault="00352E25" w:rsidP="0036450A">
    <w:pPr>
      <w:pStyle w:val="Header"/>
      <w:pBdr>
        <w:top w:val="single" w:sz="18" w:space="1" w:color="auto"/>
        <w:bottom w:val="single" w:sz="18" w:space="1" w:color="auto"/>
      </w:pBdr>
      <w:tabs>
        <w:tab w:val="clear" w:pos="8640"/>
        <w:tab w:val="right" w:pos="9540"/>
        <w:tab w:val="left" w:pos="9720"/>
      </w:tabs>
      <w:ind w:right="-72"/>
      <w:jc w:val="center"/>
      <w:rPr>
        <w:b/>
      </w:rPr>
    </w:pPr>
    <w:r>
      <w:rPr>
        <w:b/>
        <w:i/>
      </w:rPr>
      <w:t>Founding Editor:</w:t>
    </w:r>
    <w:r>
      <w:rPr>
        <w:b/>
      </w:rPr>
      <w:t xml:space="preserve"> </w:t>
    </w:r>
    <w:r>
      <w:rPr>
        <w:b/>
        <w:i/>
      </w:rPr>
      <w:t>James W. Gerber, MD (1951–2009)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00010000">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AB4"/>
    <w:rsid w:val="00000F0C"/>
    <w:rsid w:val="000D200A"/>
    <w:rsid w:val="002B4F83"/>
    <w:rsid w:val="00345AB4"/>
    <w:rsid w:val="00352E25"/>
    <w:rsid w:val="0036450A"/>
    <w:rsid w:val="0045220F"/>
    <w:rsid w:val="00490BA2"/>
    <w:rsid w:val="004C38C1"/>
    <w:rsid w:val="004F3649"/>
    <w:rsid w:val="00573C46"/>
    <w:rsid w:val="006103D7"/>
    <w:rsid w:val="008957D9"/>
    <w:rsid w:val="00A9302B"/>
    <w:rsid w:val="00B3468C"/>
    <w:rsid w:val="00B6617F"/>
    <w:rsid w:val="00B671BC"/>
    <w:rsid w:val="00BB4364"/>
    <w:rsid w:val="00C2644F"/>
    <w:rsid w:val="00C424AE"/>
    <w:rsid w:val="00F75ECA"/>
    <w:rsid w:val="00F7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14:docId w14:val="2746A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customStyle="1" w:styleId="Heading2Char">
    <w:name w:val="Heading 2 Char"/>
    <w:basedOn w:val="DefaultParagraphFont"/>
    <w:semiHidden/>
    <w:rPr>
      <w:rFonts w:ascii="Calibri" w:eastAsia="Times New Roman" w:hAnsi="Calibri" w:cs="Times New Roman"/>
      <w:b/>
      <w:bCs/>
      <w:i/>
      <w:iCs/>
      <w:sz w:val="28"/>
      <w:szCs w:val="28"/>
      <w:lang w:eastAsia="ar-SA"/>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Strong">
    <w:name w:val="Strong"/>
    <w:basedOn w:val="DefaultParagraphFont"/>
    <w:qFormat/>
    <w:rsid w:val="007560A0"/>
    <w:rPr>
      <w:b/>
    </w:rPr>
  </w:style>
  <w:style w:type="character" w:customStyle="1" w:styleId="apple-converted-space">
    <w:name w:val="apple-converted-space"/>
    <w:basedOn w:val="DefaultParagraphFont"/>
    <w:rsid w:val="00133031"/>
  </w:style>
  <w:style w:type="character" w:styleId="FollowedHyperlink">
    <w:name w:val="FollowedHyperlink"/>
    <w:basedOn w:val="DefaultParagraphFont"/>
    <w:rsid w:val="006E72B4"/>
    <w:rPr>
      <w:color w:val="800080"/>
      <w:u w:val="single"/>
    </w:rPr>
  </w:style>
  <w:style w:type="table" w:styleId="TableGrid">
    <w:name w:val="Table Grid"/>
    <w:basedOn w:val="TableNormal"/>
    <w:rsid w:val="006E72B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ssandhaines@comcast.net" TargetMode="External"/><Relationship Id="rId20" Type="http://schemas.openxmlformats.org/officeDocument/2006/relationships/hyperlink" Target="mailto:coldpatton@yahoo.com" TargetMode="External"/><Relationship Id="rId21" Type="http://schemas.openxmlformats.org/officeDocument/2006/relationships/image" Target="media/image1.gif"/><Relationship Id="rId22" Type="http://schemas.openxmlformats.org/officeDocument/2006/relationships/hyperlink" Target="http://www.dtic.mil/cgi-bin/GetTRDoc?AD=ADA356976"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w2roundtable-rochester.org/" TargetMode="External"/><Relationship Id="rId11" Type="http://schemas.openxmlformats.org/officeDocument/2006/relationships/hyperlink" Target="http://www.tccwrt.com/symposium.html" TargetMode="External"/><Relationship Id="rId12" Type="http://schemas.openxmlformats.org/officeDocument/2006/relationships/hyperlink" Target="mailto:tccwrt@yahoo.com" TargetMode="External"/><Relationship Id="rId13" Type="http://schemas.openxmlformats.org/officeDocument/2006/relationships/hyperlink" Target="http://www.mnmilitarymuseum.org/" TargetMode="External"/><Relationship Id="rId14" Type="http://schemas.openxmlformats.org/officeDocument/2006/relationships/hyperlink" Target="http://www.airexpo-mn.org/" TargetMode="External"/><Relationship Id="rId15" Type="http://schemas.openxmlformats.org/officeDocument/2006/relationships/hyperlink" Target="crazyjerry45@hotmail" TargetMode="External"/><Relationship Id="rId16" Type="http://schemas.openxmlformats.org/officeDocument/2006/relationships/hyperlink" Target="http://www.cafmn.org/" TargetMode="External"/><Relationship Id="rId17" Type="http://schemas.openxmlformats.org/officeDocument/2006/relationships/hyperlink" Target="http://www.fortsnelling.com" TargetMode="External"/><Relationship Id="rId18" Type="http://schemas.openxmlformats.org/officeDocument/2006/relationships/hyperlink" Target="mailto:ftnselling@mnhs.org" TargetMode="External"/><Relationship Id="rId19" Type="http://schemas.openxmlformats.org/officeDocument/2006/relationships/hyperlink" Target="mailto:ftnselling@mnh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ccwrt.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n-ww2roundtable.org/archives/07-4.doc" TargetMode="External"/><Relationship Id="rId4" Type="http://schemas.openxmlformats.org/officeDocument/2006/relationships/hyperlink" Target="http://www.barros.us/online-store.cfm" TargetMode="External"/><Relationship Id="rId1" Type="http://schemas.openxmlformats.org/officeDocument/2006/relationships/hyperlink" Target="http://www.mn-ww2roundtable.org/archives/17-4.doc" TargetMode="External"/><Relationship Id="rId2" Type="http://schemas.openxmlformats.org/officeDocument/2006/relationships/hyperlink" Target="http://www.mn-ww2roundtable.org/archives/10-2.do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rros.us/online-stor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1458</Words>
  <Characters>8314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May 2009</vt:lpstr>
    </vt:vector>
  </TitlesOfParts>
  <Company>University of St. Thomas</Company>
  <LinksUpToDate>false</LinksUpToDate>
  <CharactersWithSpaces>9753</CharactersWithSpaces>
  <SharedDoc>false</SharedDoc>
  <HLinks>
    <vt:vector size="102" baseType="variant">
      <vt:variant>
        <vt:i4>4849673</vt:i4>
      </vt:variant>
      <vt:variant>
        <vt:i4>36</vt:i4>
      </vt:variant>
      <vt:variant>
        <vt:i4>0</vt:i4>
      </vt:variant>
      <vt:variant>
        <vt:i4>5</vt:i4>
      </vt:variant>
      <vt:variant>
        <vt:lpwstr>mailto:coldpatton@yahoo.com</vt:lpwstr>
      </vt:variant>
      <vt:variant>
        <vt:lpwstr/>
      </vt:variant>
      <vt:variant>
        <vt:i4>7733336</vt:i4>
      </vt:variant>
      <vt:variant>
        <vt:i4>33</vt:i4>
      </vt:variant>
      <vt:variant>
        <vt:i4>0</vt:i4>
      </vt:variant>
      <vt:variant>
        <vt:i4>5</vt:i4>
      </vt:variant>
      <vt:variant>
        <vt:lpwstr>mailto:ftnselling@mnhs.org</vt:lpwstr>
      </vt:variant>
      <vt:variant>
        <vt:lpwstr/>
      </vt:variant>
      <vt:variant>
        <vt:i4>7733336</vt:i4>
      </vt:variant>
      <vt:variant>
        <vt:i4>30</vt:i4>
      </vt:variant>
      <vt:variant>
        <vt:i4>0</vt:i4>
      </vt:variant>
      <vt:variant>
        <vt:i4>5</vt:i4>
      </vt:variant>
      <vt:variant>
        <vt:lpwstr>mailto:ftnselling@mnhs.org</vt:lpwstr>
      </vt:variant>
      <vt:variant>
        <vt:lpwstr/>
      </vt:variant>
      <vt:variant>
        <vt:i4>4784234</vt:i4>
      </vt:variant>
      <vt:variant>
        <vt:i4>27</vt:i4>
      </vt:variant>
      <vt:variant>
        <vt:i4>0</vt:i4>
      </vt:variant>
      <vt:variant>
        <vt:i4>5</vt:i4>
      </vt:variant>
      <vt:variant>
        <vt:lpwstr>http://www.fortsnelling.com</vt:lpwstr>
      </vt:variant>
      <vt:variant>
        <vt:lpwstr/>
      </vt:variant>
      <vt:variant>
        <vt:i4>4718645</vt:i4>
      </vt:variant>
      <vt:variant>
        <vt:i4>24</vt:i4>
      </vt:variant>
      <vt:variant>
        <vt:i4>0</vt:i4>
      </vt:variant>
      <vt:variant>
        <vt:i4>5</vt:i4>
      </vt:variant>
      <vt:variant>
        <vt:lpwstr>http://www.mnangmuseum.org/</vt:lpwstr>
      </vt:variant>
      <vt:variant>
        <vt:lpwstr/>
      </vt:variant>
      <vt:variant>
        <vt:i4>3080264</vt:i4>
      </vt:variant>
      <vt:variant>
        <vt:i4>21</vt:i4>
      </vt:variant>
      <vt:variant>
        <vt:i4>0</vt:i4>
      </vt:variant>
      <vt:variant>
        <vt:i4>5</vt:i4>
      </vt:variant>
      <vt:variant>
        <vt:lpwstr>http://www.cafmn.org/</vt:lpwstr>
      </vt:variant>
      <vt:variant>
        <vt:lpwstr/>
      </vt:variant>
      <vt:variant>
        <vt:i4>7536717</vt:i4>
      </vt:variant>
      <vt:variant>
        <vt:i4>18</vt:i4>
      </vt:variant>
      <vt:variant>
        <vt:i4>0</vt:i4>
      </vt:variant>
      <vt:variant>
        <vt:i4>5</vt:i4>
      </vt:variant>
      <vt:variant>
        <vt:lpwstr>crazyjerry45@hotmail</vt:lpwstr>
      </vt:variant>
      <vt:variant>
        <vt:lpwstr/>
      </vt:variant>
      <vt:variant>
        <vt:i4>6750257</vt:i4>
      </vt:variant>
      <vt:variant>
        <vt:i4>15</vt:i4>
      </vt:variant>
      <vt:variant>
        <vt:i4>0</vt:i4>
      </vt:variant>
      <vt:variant>
        <vt:i4>5</vt:i4>
      </vt:variant>
      <vt:variant>
        <vt:lpwstr>http://www.airexpo-mn.org/</vt:lpwstr>
      </vt:variant>
      <vt:variant>
        <vt:lpwstr/>
      </vt:variant>
      <vt:variant>
        <vt:i4>5439577</vt:i4>
      </vt:variant>
      <vt:variant>
        <vt:i4>12</vt:i4>
      </vt:variant>
      <vt:variant>
        <vt:i4>0</vt:i4>
      </vt:variant>
      <vt:variant>
        <vt:i4>5</vt:i4>
      </vt:variant>
      <vt:variant>
        <vt:lpwstr>http://www.mnmilitarymuseum.org/</vt:lpwstr>
      </vt:variant>
      <vt:variant>
        <vt:lpwstr/>
      </vt:variant>
      <vt:variant>
        <vt:i4>5111833</vt:i4>
      </vt:variant>
      <vt:variant>
        <vt:i4>9</vt:i4>
      </vt:variant>
      <vt:variant>
        <vt:i4>0</vt:i4>
      </vt:variant>
      <vt:variant>
        <vt:i4>5</vt:i4>
      </vt:variant>
      <vt:variant>
        <vt:lpwstr>http://www.tccwrt.com/symposium.html</vt:lpwstr>
      </vt:variant>
      <vt:variant>
        <vt:lpwstr/>
      </vt:variant>
      <vt:variant>
        <vt:i4>393318</vt:i4>
      </vt:variant>
      <vt:variant>
        <vt:i4>6</vt:i4>
      </vt:variant>
      <vt:variant>
        <vt:i4>0</vt:i4>
      </vt:variant>
      <vt:variant>
        <vt:i4>5</vt:i4>
      </vt:variant>
      <vt:variant>
        <vt:lpwstr>http://www.ww2roundtable-rochester.org/</vt:lpwstr>
      </vt:variant>
      <vt:variant>
        <vt:lpwstr/>
      </vt:variant>
      <vt:variant>
        <vt:i4>2621467</vt:i4>
      </vt:variant>
      <vt:variant>
        <vt:i4>3</vt:i4>
      </vt:variant>
      <vt:variant>
        <vt:i4>0</vt:i4>
      </vt:variant>
      <vt:variant>
        <vt:i4>5</vt:i4>
      </vt:variant>
      <vt:variant>
        <vt:lpwstr>mailto:rossandhaines@comcast.net</vt:lpwstr>
      </vt:variant>
      <vt:variant>
        <vt:lpwstr/>
      </vt:variant>
      <vt:variant>
        <vt:i4>4063264</vt:i4>
      </vt:variant>
      <vt:variant>
        <vt:i4>0</vt:i4>
      </vt:variant>
      <vt:variant>
        <vt:i4>0</vt:i4>
      </vt:variant>
      <vt:variant>
        <vt:i4>5</vt:i4>
      </vt:variant>
      <vt:variant>
        <vt:lpwstr>http://www.tccwrt.com/</vt:lpwstr>
      </vt:variant>
      <vt:variant>
        <vt:lpwstr/>
      </vt:variant>
      <vt:variant>
        <vt:i4>8323079</vt:i4>
      </vt:variant>
      <vt:variant>
        <vt:i4>6</vt:i4>
      </vt:variant>
      <vt:variant>
        <vt:i4>0</vt:i4>
      </vt:variant>
      <vt:variant>
        <vt:i4>5</vt:i4>
      </vt:variant>
      <vt:variant>
        <vt:lpwstr>http://www.barros.us/online-store.cfm</vt:lpwstr>
      </vt:variant>
      <vt:variant>
        <vt:lpwstr/>
      </vt:variant>
      <vt:variant>
        <vt:i4>8323079</vt:i4>
      </vt:variant>
      <vt:variant>
        <vt:i4>3</vt:i4>
      </vt:variant>
      <vt:variant>
        <vt:i4>0</vt:i4>
      </vt:variant>
      <vt:variant>
        <vt:i4>5</vt:i4>
      </vt:variant>
      <vt:variant>
        <vt:lpwstr>http://www.barros.us/online-store.cfm</vt:lpwstr>
      </vt:variant>
      <vt:variant>
        <vt:lpwstr/>
      </vt:variant>
      <vt:variant>
        <vt:i4>2490435</vt:i4>
      </vt:variant>
      <vt:variant>
        <vt:i4>0</vt:i4>
      </vt:variant>
      <vt:variant>
        <vt:i4>0</vt:i4>
      </vt:variant>
      <vt:variant>
        <vt:i4>5</vt:i4>
      </vt:variant>
      <vt:variant>
        <vt:lpwstr>http://www.mn-ww2roundtable.org/archives/12-3.doc</vt:lpwstr>
      </vt:variant>
      <vt:variant>
        <vt:lpwstr/>
      </vt:variant>
      <vt:variant>
        <vt:i4>6815870</vt:i4>
      </vt:variant>
      <vt:variant>
        <vt:i4>7685</vt:i4>
      </vt:variant>
      <vt:variant>
        <vt:i4>1025</vt:i4>
      </vt:variant>
      <vt:variant>
        <vt:i4>1</vt:i4>
      </vt:variant>
      <vt:variant>
        <vt:lpwstr>ashcan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subject/>
  <dc:creator>Joseph Fitzharris</dc:creator>
  <cp:keywords/>
  <cp:lastModifiedBy>Joseph Fitzharris</cp:lastModifiedBy>
  <cp:revision>8</cp:revision>
  <cp:lastPrinted>2012-11-03T02:01:00Z</cp:lastPrinted>
  <dcterms:created xsi:type="dcterms:W3CDTF">2012-11-11T22:47:00Z</dcterms:created>
  <dcterms:modified xsi:type="dcterms:W3CDTF">2012-11-23T20:11:00Z</dcterms:modified>
</cp:coreProperties>
</file>